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3f0c" w14:textId="f8e3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2010 жылғы 22 желтоқсандағы № 4С 32/2 "2011-2013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5 қыркүйектегі № 4С 37/1 шешімі. Ақмола облысының Әділет басқармасында 2011 жылғы 13 қыркүйекте № 1-5-168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«2011 – 2013 жылдарға арналған аудан бюджеті туралы» 2010 жылғы 22 желтоқсандағы № 4С 32/2 (нормативтік құқықтық актілерді мемлекеттік тіркеудің Тізілімінде № 1-5-154 тіркелген, 2011 жылғы 14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 жаңа редакцияда баяндалсын:</w:t>
      </w:r>
      <w:r>
        <w:br/>
      </w:r>
      <w:r>
        <w:rPr>
          <w:rFonts w:ascii="Times New Roman"/>
          <w:b w:val="false"/>
          <w:i w:val="false"/>
          <w:color w:val="000000"/>
          <w:sz w:val="28"/>
        </w:rPr>
        <w:t>
      «1. 2011-2013 жылдарға арналған аудан бюджеті 1, 2 және 3 қосымшаларға сәйкес, оның ішінде 2011 жылға келесі көлемде бекітілсін:</w:t>
      </w:r>
      <w:r>
        <w:br/>
      </w:r>
      <w:r>
        <w:rPr>
          <w:rFonts w:ascii="Times New Roman"/>
          <w:b w:val="false"/>
          <w:i w:val="false"/>
          <w:color w:val="000000"/>
          <w:sz w:val="28"/>
        </w:rPr>
        <w:t>
      «1) түсімдер – 2485993,9 мың теңге, оның ішінде:</w:t>
      </w:r>
      <w:r>
        <w:br/>
      </w:r>
      <w:r>
        <w:rPr>
          <w:rFonts w:ascii="Times New Roman"/>
          <w:b w:val="false"/>
          <w:i w:val="false"/>
          <w:color w:val="000000"/>
          <w:sz w:val="28"/>
        </w:rPr>
        <w:t>
      салықтық түсімдер бойынша - 725023 мың теңге;</w:t>
      </w:r>
      <w:r>
        <w:br/>
      </w:r>
      <w:r>
        <w:rPr>
          <w:rFonts w:ascii="Times New Roman"/>
          <w:b w:val="false"/>
          <w:i w:val="false"/>
          <w:color w:val="000000"/>
          <w:sz w:val="28"/>
        </w:rPr>
        <w:t>
      салықтық емес түсімдер бойынша - 36521 мың теңге;</w:t>
      </w:r>
      <w:r>
        <w:br/>
      </w:r>
      <w:r>
        <w:rPr>
          <w:rFonts w:ascii="Times New Roman"/>
          <w:b w:val="false"/>
          <w:i w:val="false"/>
          <w:color w:val="000000"/>
          <w:sz w:val="28"/>
        </w:rPr>
        <w:t>
      негізгі капиталды сатудан түскен түсімдер бойынша - 64396,9 мың теңге;</w:t>
      </w:r>
      <w:r>
        <w:br/>
      </w:r>
      <w:r>
        <w:rPr>
          <w:rFonts w:ascii="Times New Roman"/>
          <w:b w:val="false"/>
          <w:i w:val="false"/>
          <w:color w:val="000000"/>
          <w:sz w:val="28"/>
        </w:rPr>
        <w:t>
      трансферттер түсімдері бойынша - 1660053 мың теңге;</w:t>
      </w:r>
      <w:r>
        <w:br/>
      </w:r>
      <w:r>
        <w:rPr>
          <w:rFonts w:ascii="Times New Roman"/>
          <w:b w:val="false"/>
          <w:i w:val="false"/>
          <w:color w:val="000000"/>
          <w:sz w:val="28"/>
        </w:rPr>
        <w:t>
      2) шығындар – 2501884,5 мың теңге;</w:t>
      </w:r>
      <w:r>
        <w:br/>
      </w:r>
      <w:r>
        <w:rPr>
          <w:rFonts w:ascii="Times New Roman"/>
          <w:b w:val="false"/>
          <w:i w:val="false"/>
          <w:color w:val="000000"/>
          <w:sz w:val="28"/>
        </w:rPr>
        <w:t>
      3) таза бюджеттік кредиттеу - 79139,8 мың тенге;</w:t>
      </w:r>
      <w:r>
        <w:br/>
      </w:r>
      <w:r>
        <w:rPr>
          <w:rFonts w:ascii="Times New Roman"/>
          <w:b w:val="false"/>
          <w:i w:val="false"/>
          <w:color w:val="000000"/>
          <w:sz w:val="28"/>
        </w:rPr>
        <w:t>
      бюджеттік кредиттер - 80326,8 мың тенге;</w:t>
      </w:r>
      <w:r>
        <w:br/>
      </w:r>
      <w:r>
        <w:rPr>
          <w:rFonts w:ascii="Times New Roman"/>
          <w:b w:val="false"/>
          <w:i w:val="false"/>
          <w:color w:val="000000"/>
          <w:sz w:val="28"/>
        </w:rPr>
        <w:t>
      бюджеттік кредиттерді өтеу - 1187 мың тенге;</w:t>
      </w:r>
      <w:r>
        <w:br/>
      </w:r>
      <w:r>
        <w:rPr>
          <w:rFonts w:ascii="Times New Roman"/>
          <w:b w:val="false"/>
          <w:i w:val="false"/>
          <w:color w:val="000000"/>
          <w:sz w:val="28"/>
        </w:rPr>
        <w:t>
      4) қаржы активтерімен операциялар бойынша сальдо - 17805 мың теңге;</w:t>
      </w:r>
      <w:r>
        <w:br/>
      </w:r>
      <w:r>
        <w:rPr>
          <w:rFonts w:ascii="Times New Roman"/>
          <w:b w:val="false"/>
          <w:i w:val="false"/>
          <w:color w:val="000000"/>
          <w:sz w:val="28"/>
        </w:rPr>
        <w:t>
      қаржы активтер сатып алу - 17805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(-112835,4) мың теңге;</w:t>
      </w:r>
      <w:r>
        <w:br/>
      </w:r>
      <w:r>
        <w:rPr>
          <w:rFonts w:ascii="Times New Roman"/>
          <w:b w:val="false"/>
          <w:i w:val="false"/>
          <w:color w:val="000000"/>
          <w:sz w:val="28"/>
        </w:rPr>
        <w:t>
      6) бюджет тапшылығын қаржыландыру (профицитін пайдалану) – 112835,4 мың теңге;</w:t>
      </w:r>
      <w:r>
        <w:br/>
      </w:r>
      <w:r>
        <w:rPr>
          <w:rFonts w:ascii="Times New Roman"/>
          <w:b w:val="false"/>
          <w:i w:val="false"/>
          <w:color w:val="000000"/>
          <w:sz w:val="28"/>
        </w:rPr>
        <w:t>
      қарыздар түсімі - 67633 мың теңге;</w:t>
      </w:r>
      <w:r>
        <w:br/>
      </w:r>
      <w:r>
        <w:rPr>
          <w:rFonts w:ascii="Times New Roman"/>
          <w:b w:val="false"/>
          <w:i w:val="false"/>
          <w:color w:val="000000"/>
          <w:sz w:val="28"/>
        </w:rPr>
        <w:t>
      қарыздарды өтеу - 1187 мың теңге;</w:t>
      </w:r>
      <w:r>
        <w:br/>
      </w:r>
      <w:r>
        <w:rPr>
          <w:rFonts w:ascii="Times New Roman"/>
          <w:b w:val="false"/>
          <w:i w:val="false"/>
          <w:color w:val="000000"/>
          <w:sz w:val="28"/>
        </w:rPr>
        <w:t>
      бюджет қаражатының пайдаланатын қалдықтары - 46389,4 мың теңге.»;</w:t>
      </w:r>
      <w:r>
        <w:br/>
      </w:r>
      <w:r>
        <w:rPr>
          <w:rFonts w:ascii="Times New Roman"/>
          <w:b w:val="false"/>
          <w:i w:val="false"/>
          <w:color w:val="000000"/>
          <w:sz w:val="28"/>
        </w:rPr>
        <w:t>
      7 тармақ алынып тасталсын;</w:t>
      </w:r>
      <w:r>
        <w:br/>
      </w:r>
      <w:r>
        <w:rPr>
          <w:rFonts w:ascii="Times New Roman"/>
          <w:b w:val="false"/>
          <w:i w:val="false"/>
          <w:color w:val="000000"/>
          <w:sz w:val="28"/>
        </w:rPr>
        <w:t>
      8 тармақ жаңа редакцияда баяндалсын:</w:t>
      </w:r>
      <w:r>
        <w:br/>
      </w:r>
      <w:r>
        <w:rPr>
          <w:rFonts w:ascii="Times New Roman"/>
          <w:b w:val="false"/>
          <w:i w:val="false"/>
          <w:color w:val="000000"/>
          <w:sz w:val="28"/>
        </w:rPr>
        <w:t>
      «8. 2011 жылғы аудан бюджетінің шығын құрамында облыстық бюджеттен дамытуға Атбасар қаласында 320 орынға балалар бақшасының құрылысына 50000 мың теңге сомада нысаналы ағымдағы трансферттер қарастырылғаны ескерілсін»;</w:t>
      </w:r>
      <w:r>
        <w:br/>
      </w:r>
      <w:r>
        <w:rPr>
          <w:rFonts w:ascii="Times New Roman"/>
          <w:b w:val="false"/>
          <w:i w:val="false"/>
          <w:color w:val="000000"/>
          <w:sz w:val="28"/>
        </w:rPr>
        <w:t>
      8-2 тармақ жаңа редакцияда баяндалсын:</w:t>
      </w:r>
      <w:r>
        <w:br/>
      </w:r>
      <w:r>
        <w:rPr>
          <w:rFonts w:ascii="Times New Roman"/>
          <w:b w:val="false"/>
          <w:i w:val="false"/>
          <w:color w:val="000000"/>
          <w:sz w:val="28"/>
        </w:rPr>
        <w:t>
      «8-2. 2011 жылғы аудан бюджетінің шығын құрамында облыстық бюджеттен дамытуға Сочинский селосында 2 пәтерлі тұрғын үйді сатып алу үшін 35000 мың теңге сомада нысаналы ағымдағы трансферттер қарастырылғаны ескерілсін»;</w:t>
      </w:r>
      <w:r>
        <w:br/>
      </w:r>
      <w:r>
        <w:rPr>
          <w:rFonts w:ascii="Times New Roman"/>
          <w:b w:val="false"/>
          <w:i w:val="false"/>
          <w:color w:val="000000"/>
          <w:sz w:val="28"/>
        </w:rPr>
        <w:t>
      17 тармақ жаңа редакцияда баяндалсын:</w:t>
      </w:r>
      <w:r>
        <w:br/>
      </w:r>
      <w:r>
        <w:rPr>
          <w:rFonts w:ascii="Times New Roman"/>
          <w:b w:val="false"/>
          <w:i w:val="false"/>
          <w:color w:val="000000"/>
          <w:sz w:val="28"/>
        </w:rPr>
        <w:t>
      «17. 2011 жылғы аудан бюджетінің шығын құрамында облыстық бюджеттен Ұлы отан соғысына қатысушыларға және мүгедектерге әлеуметтік көмек көрсетуге коммуналдық қызмет шығындарына 1732 мың теңге сомада нысаналы ағымдағы трансферттер қарастырылғаны ескерілсін»;</w:t>
      </w:r>
      <w:r>
        <w:br/>
      </w:r>
      <w:r>
        <w:rPr>
          <w:rFonts w:ascii="Times New Roman"/>
          <w:b w:val="false"/>
          <w:i w:val="false"/>
          <w:color w:val="000000"/>
          <w:sz w:val="28"/>
        </w:rPr>
        <w:t>
      келесі мазмұнды 18-1 тармағымен толықтырылсын:</w:t>
      </w:r>
      <w:r>
        <w:br/>
      </w:r>
      <w:r>
        <w:rPr>
          <w:rFonts w:ascii="Times New Roman"/>
          <w:b w:val="false"/>
          <w:i w:val="false"/>
          <w:color w:val="000000"/>
          <w:sz w:val="28"/>
        </w:rPr>
        <w:t>
      «18-1. 2011 жылғы аудан бюджетінің шығын құрамында облыстық бюджеттен автомобиль жолдарына жөндеу жүргізу үшін жобалық-сметалық құжаттама жасауға 2000 мың тенге сомада нысаналы ағымдағы трансферттер қарастырылғаны ескерілсін»;</w:t>
      </w:r>
      <w:r>
        <w:br/>
      </w:r>
      <w:r>
        <w:rPr>
          <w:rFonts w:ascii="Times New Roman"/>
          <w:b w:val="false"/>
          <w:i w:val="false"/>
          <w:color w:val="000000"/>
          <w:sz w:val="28"/>
        </w:rPr>
        <w:t>
      келесі мазмұнды 19-3 тармағымен толықтырылсын:</w:t>
      </w:r>
      <w:r>
        <w:br/>
      </w:r>
      <w:r>
        <w:rPr>
          <w:rFonts w:ascii="Times New Roman"/>
          <w:b w:val="false"/>
          <w:i w:val="false"/>
          <w:color w:val="000000"/>
          <w:sz w:val="28"/>
        </w:rPr>
        <w:t>
      «19-3. 2011 жылғы аудан бюджетінің шығын құрамында мемлекеттік басқарудың төмен тұрған деңгейден жоғары тұрған деңгейге мемлекеттік органдардың қызметтерін тапсыруға байланысты 616 мың теңге сомада жоғары тұрған бюджетке нысаналы ағымдағы трансферттер қарастырылғаны ескерілсін»;</w:t>
      </w:r>
      <w:r>
        <w:br/>
      </w:r>
      <w:r>
        <w:rPr>
          <w:rFonts w:ascii="Times New Roman"/>
          <w:b w:val="false"/>
          <w:i w:val="false"/>
          <w:color w:val="000000"/>
          <w:sz w:val="28"/>
        </w:rPr>
        <w:t>
      Атбасар аудандық мәслихатының «2011-2013 жылдарға арналған аудан бюджеті туралы» 2010 жылғы 22 желтоқсандағы № 4С 32/2 шешіміне</w:t>
      </w:r>
      <w:r>
        <w:br/>
      </w:r>
      <w:r>
        <w:rPr>
          <w:rFonts w:ascii="Times New Roman"/>
          <w:b w:val="false"/>
          <w:i w:val="false"/>
          <w:color w:val="000000"/>
          <w:sz w:val="28"/>
        </w:rPr>
        <w:t>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Қамбатыров А.Т.</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Атбасар ауданының                          Әубәкіров Р.Ш.</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2011 жылғы 5 қыркүйектегі  </w:t>
      </w:r>
      <w:r>
        <w:br/>
      </w:r>
      <w:r>
        <w:rPr>
          <w:rFonts w:ascii="Times New Roman"/>
          <w:b w:val="false"/>
          <w:i w:val="false"/>
          <w:color w:val="000000"/>
          <w:sz w:val="28"/>
        </w:rPr>
        <w:t xml:space="preserve">
№ 4С 37/1 шешіміне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71"/>
        <w:gridCol w:w="614"/>
        <w:gridCol w:w="7951"/>
        <w:gridCol w:w="22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2485993,9</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725023,0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402507,0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402507,0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217203,0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10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36521,0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11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16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32456,0</w:t>
            </w:r>
          </w:p>
        </w:tc>
      </w:tr>
      <w:tr>
        <w:trPr>
          <w:trHeight w:val="18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64396,9</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1660053,0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1660053,0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130"/>
        <w:gridCol w:w="75"/>
        <w:gridCol w:w="525"/>
        <w:gridCol w:w="7417"/>
        <w:gridCol w:w="21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2501884,5</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200701,8</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57699,0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57699,0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100726,2</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100576,2</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25721,6</w:t>
            </w:r>
          </w:p>
        </w:tc>
      </w:tr>
      <w:tr>
        <w:trPr>
          <w:trHeight w:val="12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19114,0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4503,0</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1600898,2</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1549490,8</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1423869,8</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w:t>
            </w:r>
          </w:p>
        </w:tc>
      </w:tr>
      <w:tr>
        <w:trPr>
          <w:trHeight w:val="8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43631,0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13463,0</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51407,4</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51407,4</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112616,0</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112616,0</w:t>
            </w:r>
          </w:p>
        </w:tc>
      </w:tr>
      <w:tr>
        <w:trPr>
          <w:trHeight w:val="9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15508,2</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39114,0</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p>
        </w:tc>
      </w:tr>
      <w:tr>
        <w:trPr>
          <w:trHeight w:val="14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6407,2</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290370,3</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241058,4</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38381,1</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11427,3</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2098,1</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w:t>
            </w:r>
          </w:p>
        </w:tc>
      </w:tr>
      <w:tr>
        <w:trPr>
          <w:trHeight w:val="8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47213,8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инфрақұрылымын дамыту, орналастыру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137711,1</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104448,8</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59259,8</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16164,3</w:t>
            </w:r>
          </w:p>
        </w:tc>
      </w:tr>
      <w:tr>
        <w:trPr>
          <w:trHeight w:val="8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8275,3</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8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11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77263,7</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19194,4</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5066,4</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14080,6</w:t>
            </w:r>
          </w:p>
        </w:tc>
      </w:tr>
      <w:tr>
        <w:trPr>
          <w:trHeight w:val="9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(облыстық маңызы бар қаланың) деңгейде ауыл шаруашылығы және жер қатынастары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14080,6</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40960,5</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40960,5</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11367,6</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6786,6</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6636,6</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31720,0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27543,0</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8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79139,8</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80326,8</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52500,0</w:t>
            </w:r>
          </w:p>
        </w:tc>
      </w:tr>
      <w:tr>
        <w:trPr>
          <w:trHeight w:val="11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17805,0</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17805,0</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-112835,4</w:t>
            </w:r>
          </w:p>
        </w:tc>
      </w:tr>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112835,4</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