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0c90f" w14:textId="e10c9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Атбасар ауданында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әкімдігінің 2011 жылғы 6 желтоқсандағы № А-12/490 қаулысы. Ақмола облысы Атбасар ауданының Әділет басқармасында 2011 жылғы 30 желтоқсанда № 1-5-176 тіркелді. Қолданылу мерзімінің аяқталуына байланысты қаулының күші жойылды - Ақмола облысы Атбасар ауданы әкімі аппараты жетекшісінің 2013 жылғы 26 наурыздағы № 01-359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қаулының күші жойылды - Ақмола облысы Атбасар ауданы әкімі аппараты жетекшісінің 26.03.2013 № 01-359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 - өзі басқару туралы»,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«Халықты жұмыспен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қамту туралы» Заңдарына, Қазақстан Республикасы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«Халықты жұмыспен қамту туралы» Қазақстан Республикасының 2001 жылғы 23 қаңтардағы Заңын іске асыру жөніндегі шаралар туралы» қоғамдық жұмыстарды ұйымдастыру мен қаржыландыру </w:t>
      </w:r>
      <w:r>
        <w:rPr>
          <w:rFonts w:ascii="Times New Roman"/>
          <w:b w:val="false"/>
          <w:i w:val="false"/>
          <w:color w:val="000000"/>
          <w:sz w:val="28"/>
        </w:rPr>
        <w:t>ережелеріне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сәйкес,жұмыс іздеуде қиыншылық көріп жүрген жұмыссыздарды әлеуметтік қорғау мақсатында,оларды уақытша жұмыспен қамтуды қамтамасыз ету үшін Атбасар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жылға Атбасар ауданында қоғамдық жұмыстары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2012 жылға Атбасар ауданындағы ұйымдардың қосымша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қоғамдық жұмыстардың түрлері, көлемі, нақты шарттары, қатысушылардың еңбегіне төленетін ақының мөлшері, қаржыландыру көздері, сұраныс және ұсыныс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2012 жылға қоғамдық жұмыстардың түрлері, көлемдері және нақты талаптары, қатысушылардың еңбек төлемінің көлемдері, қаржыландыру көздері, қоғамдық жұмыстарға сұраныс және ұсыныстар туралы қоса ұсынылған Атбасар ауданындағы ұйымдардың тізімі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Атбасар ауданы әкімінің орынбасары Ж.Ғ.Қаженовке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Атбасар ауданының әкімі                         Р.Әубәкіров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 Атбасар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А-12/490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Атбасар ауданында ұйымдардың</w:t>
      </w:r>
      <w:r>
        <w:br/>
      </w:r>
      <w:r>
        <w:rPr>
          <w:rFonts w:ascii="Times New Roman"/>
          <w:b/>
          <w:i w:val="false"/>
          <w:color w:val="000000"/>
        </w:rPr>
        <w:t>
қосымша тізбесі қоғамдық жұмыстардың</w:t>
      </w:r>
      <w:r>
        <w:br/>
      </w:r>
      <w:r>
        <w:rPr>
          <w:rFonts w:ascii="Times New Roman"/>
          <w:b/>
          <w:i w:val="false"/>
          <w:color w:val="000000"/>
        </w:rPr>
        <w:t>
түрлері, көлемі мен нақты шарттары,</w:t>
      </w:r>
      <w:r>
        <w:br/>
      </w:r>
      <w:r>
        <w:rPr>
          <w:rFonts w:ascii="Times New Roman"/>
          <w:b/>
          <w:i w:val="false"/>
          <w:color w:val="000000"/>
        </w:rPr>
        <w:t>
қатысушылардың еңбегіне төленетін ақының</w:t>
      </w:r>
      <w:r>
        <w:br/>
      </w:r>
      <w:r>
        <w:rPr>
          <w:rFonts w:ascii="Times New Roman"/>
          <w:b/>
          <w:i w:val="false"/>
          <w:color w:val="000000"/>
        </w:rPr>
        <w:t>
мөлшері және оларды қаржыландыру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"/>
        <w:gridCol w:w="3973"/>
        <w:gridCol w:w="2994"/>
        <w:gridCol w:w="3101"/>
        <w:gridCol w:w="1463"/>
      </w:tblGrid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Орындалған жұмыстардың көлемі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ныстар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әкімдігі жанындағы «Атбасар коммун-энерго» шаруашылық жүргізу құқығындағы мемлекеттік коммуналдық кәсіпорын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бойынша жұмыстарды өткізуде көмек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330000 шаршы метр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өңдеуде көмек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құжат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Ғимараттарды жинауда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Хат-хабарды жеткізу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құжат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әкімдігі жанындағы «Атбасар су» шаруашылық жүргізу құқығындағы мемлекеттік коммуналдық кәсіпорын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өңдеуде көмек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 құжат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Хат-хабарды жеткізу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құжат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" w:hRule="atLeast"/>
        </w:trPr>
        <w:tc>
          <w:tcPr>
            <w:tcW w:w="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«Атбасар ауданының білім беру бөлімі» мемлекеттік мекемесі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өңдеуде көмек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құжат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Ғимараттарды жинауда көмек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 дайындау кезінде көмек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95040 сағат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Ғимараттарды жылу беруде көмек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нысан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Хат-хабарды жеткізу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құжат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25" w:hRule="atLeast"/>
        </w:trPr>
        <w:tc>
          <w:tcPr>
            <w:tcW w:w="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«Атбасар ауданының Атбасар қаласы әкімінің аппараты» мемлекеттік мекемесі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өңдеуде көмек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112500 құжат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Хат-хабарды жеткізу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 құжат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Ғимараттарды жинауда көмек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бойынша жұмыстарды өткізуде көмек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 шаршы метр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45" w:hRule="atLeast"/>
        </w:trPr>
        <w:tc>
          <w:tcPr>
            <w:tcW w:w="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«Атбасар ауданының Борисовка селолық округі әкімінің аппараты» мемлекеттік мекемесі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бойынша жұмыстарды өткізуде көмек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 шаршы метр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Ғимараттарды жылу беруде көмек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нысан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өңдеуде көмек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құжат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«Атбасар ауданының Есенгелді ауылдық округі әкімінің аппараты» мемлекеттік мекемесі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бойынша жұмыстарды өткізуде көмек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шаршы метр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Хат-хабарды жеткізу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құжат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 ресімдеуде көмек көрсету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құжат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өңдеуде көмек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құжат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Ғимараттарды жылу беруде көмек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нысан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Малдарды ветеринарлық өңдеуді жүргізу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бас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«Атбасар ауданының Макеевка селолық округі әкімінің аппараты» мемлекеттік мекемесі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бойынша жұмыстарды өткізуде көмек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шаршы метр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 ресімдеуде көмек көрсету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құжат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Хат-хабарды жеткізу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құжат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Ғимараттарды жылу беруде көмек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нысан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өңдеуде көмек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құжат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Малдарды ветеринарлық өңдеуді жүргізу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бас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«Атбасар ауданының Мариновка селолық округі әкімінің аппараты» мемлекеттік мекемесі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бойынша жұмыстарды өткізуде көмек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 шаршы метр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өңдеуде көмек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құжат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Хат-хабарды жеткізу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құжат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Малдарды ветеринарлық өңдеуді жүргізу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бас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 ресімдеуде көмек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құжат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«Атбасар ауданының Новоалександровка селолық округі әкімінің аппараты» мемлекеттік мекемесі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бойынша жұмыстарды өткізуде көмек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 шаршы метр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Ғимараттарды жылу беруде көмек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нысан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Ғимараттарды жинауда көмек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 шаршы метр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Малдарды ветеринарлық өңдеуді жүргізу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бас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өңдеуде көмек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құжат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Хат-хабарды жеткізу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құжат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«Атбасар ауданының Новосельский селолық округі әкімінің аппараты» мемлекеттік мекемесі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бойынша жұмыстарды өткізуде көмек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 шаршы метр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Ғимараттарды жинауда көмек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 шаршы метр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Ғимараттарды жылу беруде көмек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нысан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Хат-хабарды жеткізу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құжат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өңдеуде көмек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құжат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Малдарды ветеринарлық өңдеуді жүргізу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бас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 ресімдеуде көмек көрсету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құжат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«Атбасар ауданының Октябрьский селолық округі әкімінің аппараты» мемлекеттік мекемесі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Малдарды ветеринарлық өңдеуді жүргізу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бас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Ғимараттарды жылу беруде көмек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нысан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бойынша жұмыстарды өткізуде көмек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 шаршы метр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Хат-хабарды жеткізу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құжат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өңдеуде көмек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құжат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«Атбасар ауданының Покровка селолық округі әкімінің аппараты» мемлекеттік мекемесі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бойынша жұмыстарды өткізуде көмек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 шаршы метр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Ғимараттарды жылу беруде көмек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нысан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 ресімдеуде көмек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құжат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«Атбасар ауданының Полтавка селолық округі әкімінің аппараты» мемлекеттік мекемесі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бойынша жұмыстарды өткізуде көмек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 шаршы метр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Ғимараттарды жылу беруде көмек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нысан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өңдеуде көмек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құжат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«Атбасар ауданының Сепе селолық округі әкімінің аппараты» мемлекеттік мекемесі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бойынша жұмыстарды өткізуде көмек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шаршы метр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өңдеуде көмек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құжат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Малдарды ветеринарлық өңдеуді жүргізу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бас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«Атбасар ауданының Сергеевка селолық округі әкімінің аппараты» мемлекеттік мекемесі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бойынша жұмыстарды өткізуде көмек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66000 шаршы метр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Малдарды ветеринарлық өңдеуді жүргізу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бас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Ғимараттарды жылу беруде көмек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нысан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 ресімдеуде көмек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құжат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Хат-хабарды жеткізу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құжат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Ғимараттарды жинауда көмек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өңдеуде көмек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құжат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«Атбасар ауданының Сочинский селолық округі әкімінің аппараты» мемлекеттік мекемесі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өңдеуде көмек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құжат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Малдарды ветеринарлық өңдеуді жүргізу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бас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 ресімдеуде көмек көрсету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құжат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«Атбасар ауданының Телман селолық округі әкімінің аппараты» мемлекеттік мекемесі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бойынша жұмыстарды өткізуде көмек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 шаршы метр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Ғимараттарды жинауда көмек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Ғимараттарды жылу беруде көмек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нысан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өңдеуде көмек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құжат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Малдарды ветеринарлық өңдеуді жүргізу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бас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Хат-хабарды жеткізу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құжат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 ресімдеуде көмек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құжат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«Атбасар ауданы Шұңқыркөл селолық округі әкімінің аппараты» мемлекеттік мекемесі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бойынша жұмыстарды өткізуде көмек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шаршы метр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Ғимараттарды жинауда көмек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Малдарды ветеринарлық өңдеуді жүргізу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бас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Хат-хабарды жеткізу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құжат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Ғимараттарды жылу беруде көмек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нысан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өңдеуде көмек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құжат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«Атбасар ауданының Ярославка селолық округі әкімінің аппараты» мемлекеттік мекемесі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бойынша жұмыстарды өткізуде көмек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 шаршы метр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Ғимараттарды жылу беруде көмек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нысан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Ғимараттарды жинауда көмек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ғимарат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9"/>
        <w:gridCol w:w="5199"/>
        <w:gridCol w:w="3624"/>
        <w:gridCol w:w="1778"/>
      </w:tblGrid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ныстар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шарттары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еңбекақысының өлшемдерi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6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65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45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45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45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45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525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525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6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45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бюджет </w:t>
            </w:r>
          </w:p>
        </w:tc>
      </w:tr>
      <w:tr>
        <w:trPr>
          <w:trHeight w:val="345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