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b7b" w14:textId="8d4e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23 ақпандағы № 62 "Үгіттік баспа материалдарын орналастыру үшін орындарды белгілеу және сайлаушылармен кездесу үшін кандидаттарға үй-жай бөлу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18 қарашадағы № 347 қаулысы. Ақмола облысы Астрахан ауданының Әділет басқармасында 2011 жылғы 23 желтоқсанда № 1-6-161 тіркелді. Күші жойылды - Ақмола облысы Астрахан ауданының әкімдігінің 2014 жылғы 29 қазандағы №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Астрахан ауданының әкімдігінің 29.10.2014 № 352 (қол қойған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«Үгіттік баспа материалдарын орналастыру үшін орындарды белгілеу және сайлаушылармен кездесу үшін кандидаттарға үй-жай бөлу туралы» 2011 жылғы 23 ақпандағы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1-6-148 тіркелген, 2011 жылғы 2 наурызда «Маяк»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Астрахан селосы, Әл-Фараби көшесі, 44 үй, «Астрахан ауданының «Білім бөлімі» мемлекеттік мекемесі ғимаратының жанындағы стенд».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орындалуына бақылау жасау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3.Аудан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Ю.Наприенко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