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c54f1" w14:textId="54c54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жылдың сәуір-маусымында және қазан-желтоқсанында азаматтарды мерзімді әскери қызметке шақыруды ұйымдастыру және қамтамасыз 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Есіл ауданы әкімдігінің 2011 жылғы 18 наурыздағы № А-3/64 қаулысы. Ақмола облысы Есіл ауданының Әділет басқармасында 2011 жылғы 1 сәуірде № 1-11-135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«Қазақстан Республикасындағы жергілікті мемлекеттік басқару және өзін-өзі басқару туралы»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2005 жылғы 8 шілдедегі «Әскери міндеттілік және әскери қызмет туралы»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 Президентінің 2011 жылғы наурызда № 1163 «Белгіленген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2011 жылдың сәуір-маусымында және қазан-желтоқсанында кезекті мерзімді әскери қызметке шақыру туралы»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2011 жылғы 11 наурызда № 250 «Белгіленген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2011 жылдың сәуір-маусымында және қазан- желтоқсанында кезекті мерзімді әскери қызметке шақыру туралы» Қазақстан Республикасы Президентінің 2011 жылғы 3 наурызда № 1163 Жарлығын іске асыру туралы»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Есіл ауданы әкімдігі ҚАУЛЫ ЕТЕДІ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1.Шақыруды кейінге қалдыруға немесе шақырылудан босатылуға құқығы жоқ он сегізден жиырма жеті жасқа дейінгі ер азаматтарды, сондай-ақ, оқу орындарының шығарылған, жиырма жеті жасқа толмаған және шақыру бойынша әскери қызметтің белгіленген мерзімін өткермеген азаматтарды, «Ақмола облысы Есіл ауданының қорғаныс істер бөлімі» мемлекеттік мекемесі арқылы 2011 жылдың сәуір-маусымында және қазан-желтоқсанында өткізу қамтамасыз 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Аудандық әскерге шақыру комиссиясы 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2011 жылдың сәуір-маусымында және қазан-желтоқсанында азаматтарды мерзімді әскери қызметке шақыруды өткізу кестесі 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«Шақыруды кейінге қалдыруға немесе шақырылудан босатылуға құқығы жоқ он сегізден жиырма жеті жасқа дейінгі ер азаматтарды 2010 жылғы сәуір-маусым, қазан-желтоқсан айларындағы мерзімді әскери қызметке шақыруды ұйымдастыру және қамтамасыз ету туралы» Есіл ауданы әкімдігінің 2010 жылдың 22 сәуір № а -4/118 (мемлекеттік тізімінде № 1-11-119 тіркелген, аудандық «Жаңа Есіл» газетінің 2010 жылғы 18 маусымында жариялаған)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жойылған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Есіл ауданы әкімдігінің осы қаулысының орындалуын бақылау Есіл ауданы әкімінің орынбасары С.К.Ағымбаеваға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Есіл ауданы әкімдігінің осы қаулысы Есіл ауданының Әділет басқармасында мемлекеттік тіркелген күнінен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Есіл ауданы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Ә.Смағұлов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КЕЛІСІЛГЕН: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"Ақмола облысы денсаулық сақтау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 жанындағы Есіл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орталық ауруханасы"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коммуналдық қазыналық кәсіпорнының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 дәрігері міндетін атқарушы             Қ.Қ.Әлмағамбетов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«Қазақстан Республикасының ішкі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істер Министрлігі Ақмола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облысының ішкі істер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Есіл ауданы ішкі істер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Қ.Х.Балтабаев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«Ақмола облысының Есіл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қорғаныс істер жөніндегі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Ж.Х.Меңбаев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Есіл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18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а-3/64 қаулысына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1-қосымша жаңа редакцияда - Ақмола облысы Есіл ауданы әкімдігінің 2011.07.29 </w:t>
      </w:r>
      <w:r>
        <w:rPr>
          <w:rFonts w:ascii="Times New Roman"/>
          <w:b w:val="false"/>
          <w:i w:val="false"/>
          <w:color w:val="ff0000"/>
          <w:sz w:val="28"/>
        </w:rPr>
        <w:t>№ А-7/210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күннен бастап қолданысқа енгізіледі) қаулысымен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әскери шақыру комиссиясының</w:t>
      </w:r>
      <w:r>
        <w:br/>
      </w:r>
      <w:r>
        <w:rPr>
          <w:rFonts w:ascii="Times New Roman"/>
          <w:b/>
          <w:i w:val="false"/>
          <w:color w:val="000000"/>
        </w:rPr>
        <w:t>
ҚҰРАМЫ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17"/>
        <w:gridCol w:w="6083"/>
      </w:tblGrid>
      <w:tr>
        <w:trPr>
          <w:trHeight w:val="30" w:hRule="atLeast"/>
        </w:trPr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Меңбаев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Жанбота Хамитұлы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«Ақмола облысы Есіл ауданының қорғаныс істері жөніндегі бөлімі» мемлекеттік мекемесінің бастығы, шақыру комиссиясының төрағасы (келісімі бойынша)</w:t>
            </w:r>
          </w:p>
        </w:tc>
      </w:tr>
      <w:tr>
        <w:trPr>
          <w:trHeight w:val="30" w:hRule="atLeast"/>
        </w:trPr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Әбдрахманов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Дархан Ерназарұлы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«Ақмола облысы Есіл ауданы әкімінің аппараты» мемлекеттік мекемесінің кадрлық-ұйымдастыру жұмыстары бөлімінің азаматтық қорғаныс және төтенше жағдайлар мәселелері жөніндегі бас маманы, шақыру комиссиясы төрағасының орынбасары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мүшелері:</w:t>
            </w:r>
          </w:p>
        </w:tc>
      </w:tr>
      <w:tr>
        <w:trPr>
          <w:trHeight w:val="30" w:hRule="atLeast"/>
        </w:trPr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Кәрімбаев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Темірхан Тұяқұлы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Ішкі істер министрлігі Ақмола облысы Ішкі істер департаменті Есіл ауданы ішкі істер бөлімі» мемлекеттік мекемесі бастығының орынбасары (келісімі бойынша)</w:t>
            </w:r>
          </w:p>
        </w:tc>
      </w:tr>
      <w:tr>
        <w:trPr>
          <w:trHeight w:val="30" w:hRule="atLeast"/>
        </w:trPr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Қойшыбаева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 Қабдешқызы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Денсаулық сақтау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жанындағы «Есіл аудандық орталық ауруханасы» мемлекеттік коммуналдық қазыналық кәсіпорнының терапевт дәрігері, медициналық комиссия төрайымы (келісімі бойынша)</w:t>
            </w:r>
          </w:p>
        </w:tc>
      </w:tr>
      <w:tr>
        <w:trPr>
          <w:trHeight w:val="30" w:hRule="atLeast"/>
        </w:trPr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Өтеева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 Көпейқызы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Денсаулық сақтау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жанындағы «Есіл аудандық орталық ауруханасы» мемлекеттік коммуналдық қазыналық кәсіпорнының ересек халық учаскелік медбикесі, комиссия хатшысы (келісімі бойынша)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Есіл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18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а-3/64 қаулысына 2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жылдың сәуір-маусым және қазан–желтоқсанында</w:t>
      </w:r>
      <w:r>
        <w:br/>
      </w:r>
      <w:r>
        <w:rPr>
          <w:rFonts w:ascii="Times New Roman"/>
          <w:b/>
          <w:i w:val="false"/>
          <w:color w:val="000000"/>
        </w:rPr>
        <w:t>
мерзімді әскери қызметке азаматтарды шақыруды</w:t>
      </w:r>
      <w:r>
        <w:br/>
      </w:r>
      <w:r>
        <w:rPr>
          <w:rFonts w:ascii="Times New Roman"/>
          <w:b/>
          <w:i w:val="false"/>
          <w:color w:val="000000"/>
        </w:rPr>
        <w:t>
жүргізу кестесі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113"/>
        <w:gridCol w:w="813"/>
        <w:gridCol w:w="813"/>
        <w:gridCol w:w="708"/>
        <w:gridCol w:w="713"/>
        <w:gridCol w:w="753"/>
        <w:gridCol w:w="733"/>
        <w:gridCol w:w="793"/>
        <w:gridCol w:w="713"/>
        <w:gridCol w:w="713"/>
        <w:gridCol w:w="793"/>
        <w:gridCol w:w="833"/>
        <w:gridCol w:w="713"/>
      </w:tblGrid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Село, селолық округ атаулары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жұмыстарының күндері және шақырылушылар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04.04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06.04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11.05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30.06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Ақсай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Біртал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Бұзұлық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Двуречный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Жаныспай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Знаменка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Қаракөл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Курский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Красивый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Красногор-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кенті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Московский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Орловка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Раздольный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Свободный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Юбилейный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Ярославка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қаласы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2073"/>
        <w:gridCol w:w="793"/>
        <w:gridCol w:w="833"/>
        <w:gridCol w:w="713"/>
        <w:gridCol w:w="773"/>
        <w:gridCol w:w="753"/>
        <w:gridCol w:w="713"/>
        <w:gridCol w:w="793"/>
        <w:gridCol w:w="708"/>
        <w:gridCol w:w="708"/>
        <w:gridCol w:w="773"/>
        <w:gridCol w:w="873"/>
        <w:gridCol w:w="708"/>
      </w:tblGrid>
      <w:tr>
        <w:trPr>
          <w:trHeight w:val="30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Село, селолық округ атаулары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жұмыстарының күндері және шақырылушылар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03.10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04.10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06.10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11. 10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09.11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16.11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07.12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30.12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Ақсай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Біртал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Бұзұлық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Двуречный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Жаныспай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Знаменка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Қаракөл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Курский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Красивый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Красногор-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кенті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Московский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Орловка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Раздольный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Свободный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Юбилейный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Ярославка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қаласы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