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75c2" w14:textId="8e77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наурызға дейінгі мерзімде шақыру учаскесіне тіркеу жылында жасы он жетіге толатын 1995 жылы туған еркек жынысты азаматтардың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әкімінің 2011 жылғы 9 қарашадағы № 9 шешімі. Ақмола облысы Жарқайың ауданының Әділет басқармасында 2011 жылғы 8 желтоқсанда № 1-12-155 тіркелді. Қолданылу мерзімінің аяқталуына байланысты күші жойылды - (Ақмола облысы Жарқайың ауданы әкімі аппаратының 2013 жылғы 10 маусымдағы № 04-350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ауданы әкімі аппаратының 10.06.2013 № 04-350 хатымен).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2006 жылғы 5 мамырдағы № 371 қаулысымен бекітілген Қазақстан Республикасында әскери міндеттілер мен әскерге шақырушыларды әскери есепке алуды жүргізу тәртібі туралы </w:t>
      </w:r>
      <w:r>
        <w:rPr>
          <w:rFonts w:ascii="Times New Roman"/>
          <w:b w:val="false"/>
          <w:i w:val="false"/>
          <w:color w:val="000000"/>
          <w:sz w:val="28"/>
        </w:rPr>
        <w:t>ережеге</w:t>
      </w:r>
      <w:r>
        <w:rPr>
          <w:rFonts w:ascii="Times New Roman"/>
          <w:b w:val="false"/>
          <w:i w:val="false"/>
          <w:color w:val="000000"/>
          <w:sz w:val="28"/>
        </w:rPr>
        <w:t xml:space="preserve"> сәйкес, аудан әкімі ШЕШІМ ЕТТІ:</w:t>
      </w:r>
      <w:r>
        <w:br/>
      </w:r>
      <w:r>
        <w:rPr>
          <w:rFonts w:ascii="Times New Roman"/>
          <w:b w:val="false"/>
          <w:i w:val="false"/>
          <w:color w:val="000000"/>
          <w:sz w:val="28"/>
        </w:rPr>
        <w:t>
</w:t>
      </w:r>
      <w:r>
        <w:rPr>
          <w:rFonts w:ascii="Times New Roman"/>
          <w:b w:val="false"/>
          <w:i w:val="false"/>
          <w:color w:val="000000"/>
          <w:sz w:val="28"/>
        </w:rPr>
        <w:t>
      1. 2012 жылдың қаңтарынан наурызға дейінгі мерзімде шақыру учаскесіне тіркеу жылында жасы он жетіге толатын 1995 жылы туған еркек жынысты азаматтардың «Ақмола облысы Жарқайың ауданының Қорғаныс істері жөніндегі біріктірілген бөлімі» мемлекеттік мекемесінің шақыру учаскесіне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Ұ.А.Ахметоваға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2012 жылдың 1 қаңтарынан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val="false"/>
          <w:color w:val="000000"/>
          <w:sz w:val="28"/>
        </w:rPr>
        <w:t>      «КЕЛСІЛГЕН»</w:t>
      </w:r>
    </w:p>
    <w:p>
      <w:pPr>
        <w:spacing w:after="0"/>
        <w:ind w:left="0"/>
        <w:jc w:val="both"/>
      </w:pPr>
      <w:r>
        <w:rPr>
          <w:rFonts w:ascii="Times New Roman"/>
          <w:b w:val="false"/>
          <w:i/>
          <w:color w:val="000000"/>
          <w:sz w:val="28"/>
        </w:rPr>
        <w:t>      «Ақмола облысы Жарқайың</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Қ.К.Есімов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