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d830" w14:textId="153d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2012 жылы қоғамдық жұмыстардың ұйымдастырылуы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2011 жылғы 5 желтоқсандағы № А-12/336 қаулысы. Ақмола облысы Жарқайың ауданының Әділет басқармасында 2011 жылғы 28 желтоқсанда № 1-12-158 тіркелді. Қолданылу мерзімінің аяқталуына байланысты күші жойылды - (Ақмола облысы Жарқайың ауданы әкімі аппаратының 2013 жылғы 10 маусымдағы № 04-350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Жарқайың ауданы әкімі аппаратының 10.06.2013 № 04-350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 Үкіметінің 2001 жылғы 19 маусымдағы № 836 қаулысымен бекітілген Қоғамдық жұмысты ұйымдастыру және қаржыландыру ережесінің</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 тармақтарына</w:t>
      </w:r>
      <w:r>
        <w:rPr>
          <w:rFonts w:ascii="Times New Roman"/>
          <w:b w:val="false"/>
          <w:i w:val="false"/>
          <w:color w:val="000000"/>
          <w:sz w:val="28"/>
        </w:rPr>
        <w:t xml:space="preserve"> сәйкес, аудан әкімдігі ҚАУЛЫ ЕТЕДІ:</w:t>
      </w:r>
      <w:r>
        <w:br/>
      </w:r>
      <w:r>
        <w:rPr>
          <w:rFonts w:ascii="Times New Roman"/>
          <w:b w:val="false"/>
          <w:i w:val="false"/>
          <w:color w:val="000000"/>
          <w:sz w:val="28"/>
        </w:rPr>
        <w:t>
</w:t>
      </w:r>
      <w:r>
        <w:rPr>
          <w:rFonts w:ascii="Times New Roman"/>
          <w:b w:val="false"/>
          <w:i w:val="false"/>
          <w:color w:val="000000"/>
          <w:sz w:val="28"/>
        </w:rPr>
        <w:t>
      1. Жарқайың ауданында 2012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Қоса беріліп отырған 2012 жылғы Жарқайың ауданының қоғамдық жұмыстар жүргiзiлетiн ұйымдарының тiзбесi, қоғамдық жұмыстардың түрлерi, көлемi мен нақты жағдайлары, қатысушылардың еңбегіне төленетін ақының мөлшерi және оларды қаржыландыру көздерi бекiтiлсiн, сұранысы және ұсыныстары анықталсын.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Ұ.А. Ахметоваға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Жарқайың ауданының әкімі                   А.Қалжанов</w:t>
      </w:r>
    </w:p>
    <w:bookmarkStart w:name="z6" w:id="1"/>
    <w:p>
      <w:pPr>
        <w:spacing w:after="0"/>
        <w:ind w:left="0"/>
        <w:jc w:val="both"/>
      </w:pPr>
      <w:r>
        <w:rPr>
          <w:rFonts w:ascii="Times New Roman"/>
          <w:b w:val="false"/>
          <w:i w:val="false"/>
          <w:color w:val="000000"/>
          <w:sz w:val="28"/>
        </w:rPr>
        <w:t>
Жарқайың ауданы әкімдігінің</w:t>
      </w:r>
      <w:r>
        <w:br/>
      </w:r>
      <w:r>
        <w:rPr>
          <w:rFonts w:ascii="Times New Roman"/>
          <w:b w:val="false"/>
          <w:i w:val="false"/>
          <w:color w:val="000000"/>
          <w:sz w:val="28"/>
        </w:rPr>
        <w:t>
2011 жылғы 5 желтоқсандағы</w:t>
      </w:r>
      <w:r>
        <w:br/>
      </w:r>
      <w:r>
        <w:rPr>
          <w:rFonts w:ascii="Times New Roman"/>
          <w:b w:val="false"/>
          <w:i w:val="false"/>
          <w:color w:val="000000"/>
          <w:sz w:val="28"/>
        </w:rPr>
        <w:t>
№ А-12/336</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2012 жылғы Жарқайың ауданы бойынша қоғамдық жұмыстар жүргiзiлетiн ұйымдарының тiзбесi, қоғамдық жұмыстардың түрлерi, көлемi мен нақты жағдайлары, қатысушылардың еңбегіне төленетін ақының мөлшерi және оларды қаржыландыру көздерi, сұранысы және ұсыныстары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894"/>
        <w:gridCol w:w="4181"/>
        <w:gridCol w:w="1883"/>
        <w:gridCol w:w="1309"/>
      </w:tblGrid>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жұмыстың түрлері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көлемі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 мемлекеттік мекемесі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карталарды ресімдеуге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құжаттар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Хат-хабарларды жеткізу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p>
            <w:pPr>
              <w:spacing w:after="20"/>
              <w:ind w:left="20"/>
              <w:jc w:val="both"/>
            </w:pPr>
            <w:r>
              <w:rPr>
                <w:rFonts w:ascii="Times New Roman"/>
                <w:b w:val="false"/>
                <w:i w:val="false"/>
                <w:color w:val="000000"/>
                <w:sz w:val="20"/>
              </w:rPr>
              <w:t>құжаттар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Үй-үйді аралап тексеру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 үй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Құжаттаманы техникалық өңдеуде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құжаттар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тұрғын үй-коммуналдық шаруашылығы, жолаушылар транспорты және автомобиль жолдары бөлімі жанындағы «Коммунсервис» шаруашылық жүргізу құқығы бар мемлекеттік коммуналдық кәсіпорыны</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Қаланы көгалдандыру, аумақты тазарту және абаттандыру бойынша жүргізілетін жұмыстарға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 қардан, қоқыстардан тазартуға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p>
            <w:pPr>
              <w:spacing w:after="20"/>
              <w:ind w:left="20"/>
              <w:jc w:val="both"/>
            </w:pPr>
            <w:r>
              <w:rPr>
                <w:rFonts w:ascii="Times New Roman"/>
                <w:b w:val="false"/>
                <w:i w:val="false"/>
                <w:color w:val="000000"/>
                <w:sz w:val="20"/>
              </w:rPr>
              <w:t>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 көшелерін көркейтуге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 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Ғимаратты косметикалық жөндеуде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ғимарат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Гастелло ауылдық округі әкімі аппараты» мемлекеттік мекемесі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 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p>
            <w:pPr>
              <w:spacing w:after="20"/>
              <w:ind w:left="20"/>
              <w:jc w:val="both"/>
            </w:pPr>
            <w:r>
              <w:rPr>
                <w:rFonts w:ascii="Times New Roman"/>
                <w:b w:val="false"/>
                <w:i w:val="false"/>
                <w:color w:val="000000"/>
                <w:sz w:val="20"/>
              </w:rPr>
              <w:t>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Пятигорский ауылдық округі әкімі аппараты» мемлекеттік мекемесі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 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p>
            <w:pPr>
              <w:spacing w:after="20"/>
              <w:ind w:left="20"/>
              <w:jc w:val="both"/>
            </w:pPr>
            <w:r>
              <w:rPr>
                <w:rFonts w:ascii="Times New Roman"/>
                <w:b w:val="false"/>
                <w:i w:val="false"/>
                <w:color w:val="000000"/>
                <w:sz w:val="20"/>
              </w:rPr>
              <w:t>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Тассуат ауылдық округі әкімі аппараты» мемлекеттік мекемесі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 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p>
            <w:pPr>
              <w:spacing w:after="20"/>
              <w:ind w:left="20"/>
              <w:jc w:val="both"/>
            </w:pPr>
            <w:r>
              <w:rPr>
                <w:rFonts w:ascii="Times New Roman"/>
                <w:b w:val="false"/>
                <w:i w:val="false"/>
                <w:color w:val="000000"/>
                <w:sz w:val="20"/>
              </w:rPr>
              <w:t>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Львов ауылдық округі әкімі аппараты» мемлекеттік мекемесі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 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 ауылдық округі әкімі аппараты» мемлекеттік мекемесі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 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p>
            <w:pPr>
              <w:spacing w:after="20"/>
              <w:ind w:left="20"/>
              <w:jc w:val="both"/>
            </w:pPr>
            <w:r>
              <w:rPr>
                <w:rFonts w:ascii="Times New Roman"/>
                <w:b w:val="false"/>
                <w:i w:val="false"/>
                <w:color w:val="000000"/>
                <w:sz w:val="20"/>
              </w:rPr>
              <w:t>шаршы</w:t>
            </w:r>
          </w:p>
          <w:p>
            <w:pPr>
              <w:spacing w:after="20"/>
              <w:ind w:left="20"/>
              <w:jc w:val="both"/>
            </w:pPr>
            <w:r>
              <w:rPr>
                <w:rFonts w:ascii="Times New Roman"/>
                <w:b w:val="false"/>
                <w:i w:val="false"/>
                <w:color w:val="000000"/>
                <w:sz w:val="20"/>
              </w:rPr>
              <w:t>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Отрадный ауылдық округі әкімі аппараты» мемлекеттік мекемесі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 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p>
            <w:pPr>
              <w:spacing w:after="20"/>
              <w:ind w:left="20"/>
              <w:jc w:val="both"/>
            </w:pPr>
            <w:r>
              <w:rPr>
                <w:rFonts w:ascii="Times New Roman"/>
                <w:b w:val="false"/>
                <w:i w:val="false"/>
                <w:color w:val="000000"/>
                <w:sz w:val="20"/>
              </w:rPr>
              <w:t>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 ауылдық округі әкімі аппараты» мемлекеттік мекемесі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p>
            <w:pPr>
              <w:spacing w:after="20"/>
              <w:ind w:left="20"/>
              <w:jc w:val="both"/>
            </w:pPr>
            <w:r>
              <w:rPr>
                <w:rFonts w:ascii="Times New Roman"/>
                <w:b w:val="false"/>
                <w:i w:val="false"/>
                <w:color w:val="000000"/>
                <w:sz w:val="20"/>
              </w:rPr>
              <w:t>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ғимарат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ауылдық округі әкімі аппараты» мемлекеттік мекемесі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p>
            <w:pPr>
              <w:spacing w:after="20"/>
              <w:ind w:left="20"/>
              <w:jc w:val="both"/>
            </w:pPr>
            <w:r>
              <w:rPr>
                <w:rFonts w:ascii="Times New Roman"/>
                <w:b w:val="false"/>
                <w:i w:val="false"/>
                <w:color w:val="000000"/>
                <w:sz w:val="20"/>
              </w:rPr>
              <w:t>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p>
            <w:pPr>
              <w:spacing w:after="20"/>
              <w:ind w:left="20"/>
              <w:jc w:val="both"/>
            </w:pPr>
            <w:r>
              <w:rPr>
                <w:rFonts w:ascii="Times New Roman"/>
                <w:b w:val="false"/>
                <w:i w:val="false"/>
                <w:color w:val="000000"/>
                <w:sz w:val="20"/>
              </w:rPr>
              <w:t>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ауылдық округі әкімі аппараты» мемлекеттік мекемесі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 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p>
            <w:pPr>
              <w:spacing w:after="20"/>
              <w:ind w:left="20"/>
              <w:jc w:val="both"/>
            </w:pPr>
            <w:r>
              <w:rPr>
                <w:rFonts w:ascii="Times New Roman"/>
                <w:b w:val="false"/>
                <w:i w:val="false"/>
                <w:color w:val="000000"/>
                <w:sz w:val="20"/>
              </w:rPr>
              <w:t>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ауылдық округі әкімі аппараты» мемлекеттік мекемесі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 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p>
            <w:pPr>
              <w:spacing w:after="20"/>
              <w:ind w:left="20"/>
              <w:jc w:val="both"/>
            </w:pPr>
            <w:r>
              <w:rPr>
                <w:rFonts w:ascii="Times New Roman"/>
                <w:b w:val="false"/>
                <w:i w:val="false"/>
                <w:color w:val="000000"/>
                <w:sz w:val="20"/>
              </w:rPr>
              <w:t>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Пригородный ауылдық округі әкімі аппараты» мемлекеттік мекемесі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p>
            <w:pPr>
              <w:spacing w:after="20"/>
              <w:ind w:left="20"/>
              <w:jc w:val="both"/>
            </w:pPr>
            <w:r>
              <w:rPr>
                <w:rFonts w:ascii="Times New Roman"/>
                <w:b w:val="false"/>
                <w:i w:val="false"/>
                <w:color w:val="000000"/>
                <w:sz w:val="20"/>
              </w:rPr>
              <w:t>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 аппараты» мемлекеттік мекемесі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карталарды ресімдеуге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құжаттар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Ауылды көгалдандыру, аумақты тазарту және абаттандыру бойынша жүргізілетін жұмыстарға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 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Зираттарды тиісті жағдайда ұстау бойынша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p>
            <w:pPr>
              <w:spacing w:after="20"/>
              <w:ind w:left="20"/>
              <w:jc w:val="both"/>
            </w:pPr>
            <w:r>
              <w:rPr>
                <w:rFonts w:ascii="Times New Roman"/>
                <w:b w:val="false"/>
                <w:i w:val="false"/>
                <w:color w:val="000000"/>
                <w:sz w:val="20"/>
              </w:rPr>
              <w:t>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Ғимаратты косметикалық жөндеуде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ғимарат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ауылдық округі әкімі аппараты» мемлекеттік мекемесі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 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p>
            <w:pPr>
              <w:spacing w:after="20"/>
              <w:ind w:left="20"/>
              <w:jc w:val="both"/>
            </w:pPr>
            <w:r>
              <w:rPr>
                <w:rFonts w:ascii="Times New Roman"/>
                <w:b w:val="false"/>
                <w:i w:val="false"/>
                <w:color w:val="000000"/>
                <w:sz w:val="20"/>
              </w:rPr>
              <w:t>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ауылдық округі әкімі аппараты» мемлекеттік мекемесі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 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p>
            <w:pPr>
              <w:spacing w:after="20"/>
              <w:ind w:left="20"/>
              <w:jc w:val="both"/>
            </w:pPr>
            <w:r>
              <w:rPr>
                <w:rFonts w:ascii="Times New Roman"/>
                <w:b w:val="false"/>
                <w:i w:val="false"/>
                <w:color w:val="000000"/>
                <w:sz w:val="20"/>
              </w:rPr>
              <w:t>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ауылдық округі әкімі аппараты» мемлекеттік мекемесі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p>
            <w:pPr>
              <w:spacing w:after="20"/>
              <w:ind w:left="20"/>
              <w:jc w:val="both"/>
            </w:pPr>
            <w:r>
              <w:rPr>
                <w:rFonts w:ascii="Times New Roman"/>
                <w:b w:val="false"/>
                <w:i w:val="false"/>
                <w:color w:val="000000"/>
                <w:sz w:val="20"/>
              </w:rPr>
              <w:t>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p>
            <w:pPr>
              <w:spacing w:after="20"/>
              <w:ind w:left="20"/>
              <w:jc w:val="both"/>
            </w:pPr>
            <w:r>
              <w:rPr>
                <w:rFonts w:ascii="Times New Roman"/>
                <w:b w:val="false"/>
                <w:i w:val="false"/>
                <w:color w:val="000000"/>
                <w:sz w:val="20"/>
              </w:rPr>
              <w:t>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Костычево ауылдық округі әкімі аппараты» мемлекеттік мекемесі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 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p>
            <w:pPr>
              <w:spacing w:after="20"/>
              <w:ind w:left="20"/>
              <w:jc w:val="both"/>
            </w:pPr>
            <w:r>
              <w:rPr>
                <w:rFonts w:ascii="Times New Roman"/>
                <w:b w:val="false"/>
                <w:i w:val="false"/>
                <w:color w:val="000000"/>
                <w:sz w:val="20"/>
              </w:rPr>
              <w:t>шаршы метр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4174"/>
        <w:gridCol w:w="3090"/>
        <w:gridCol w:w="2730"/>
      </w:tblGrid>
      <w:tr>
        <w:trPr>
          <w:trHeight w:val="69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Қатысушыларға төленетін төлем мөлшері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көздері</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1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7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0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6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8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1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7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4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1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2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4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7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9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8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9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7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1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2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9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9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1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