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68c6f" w14:textId="4f68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2010 жылғы 22 желтоқсандағы № 1/27 "2011-2013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аудандық мәслихатының 2011 жылғы 18 мамырдағы № 1/30 шешімі. Ақмола облысы Қорғалжын ауданының Әділет басқармасында 2011 жылғы 3 маусымда № 1-15-165 тіркелді. Қолданылу мерзімінің аяқталуына байланысты күші жойылды - (Ақмола облысы Қорғалжын аудандық мәслихатының 2013 жылғы 17 маусымдағы № 112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Қорғалжын аудандық мәслихатының 17.06.2013 № 112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104 бабының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тармақтарына</w:t>
      </w:r>
      <w:r>
        <w:rPr>
          <w:rFonts w:ascii="Times New Roman"/>
          <w:b w:val="false"/>
          <w:i w:val="false"/>
          <w:color w:val="000000"/>
          <w:sz w:val="28"/>
        </w:rPr>
        <w:t xml:space="preserve"> және 111 бабының 3 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2001 жылғы 23 қаңтардағы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 Үкіметінің «2010 жылғы бюджет қаражатының қалдықтары есебінен тиісті бюджеттік бағдарламалардың жылдық жоспарлы мақсаттарын ұлғайту және 2010 жылы республикалық бюджеттен бөлінген нысаналы трансферттердің пайдаланылмаған (түгел пайдаланылмаған) сомасын 2011 жылы пайдалану (түгел пайдалану) туралы» 2011 жылғы 17  ақпандағы № 147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Қорғалжын аудандық мәслихатының «2011-2013 жылдарға арналған аудандық бюджет туралы» 2010 жылғы 22 желтоқсандағы № 1/27 шешіміне (нормативтік құқықтық актілерді мемлекеттік тіркеу тізілімінде № 1-15-156 болып тіркелген, 2011 жылғы 20 қаңтарда аудандық «Қорғалжын өңірі» газетіне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1-тармақта:</w:t>
      </w:r>
      <w:r>
        <w:br/>
      </w:r>
      <w:r>
        <w:rPr>
          <w:rFonts w:ascii="Times New Roman"/>
          <w:b w:val="false"/>
          <w:i w:val="false"/>
          <w:color w:val="000000"/>
          <w:sz w:val="28"/>
        </w:rPr>
        <w:t>
      2) тармақшада:</w:t>
      </w:r>
      <w:r>
        <w:br/>
      </w:r>
      <w:r>
        <w:rPr>
          <w:rFonts w:ascii="Times New Roman"/>
          <w:b w:val="false"/>
          <w:i w:val="false"/>
          <w:color w:val="000000"/>
          <w:sz w:val="28"/>
        </w:rPr>
        <w:t>
      «1209152» цифрлары «1234922,5» цифрларына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«11489» цифрлары «14750,9» цифрларына ауыстырылсын</w:t>
      </w:r>
      <w:r>
        <w:br/>
      </w:r>
      <w:r>
        <w:rPr>
          <w:rFonts w:ascii="Times New Roman"/>
          <w:b w:val="false"/>
          <w:i w:val="false"/>
          <w:color w:val="000000"/>
          <w:sz w:val="28"/>
        </w:rPr>
        <w:t>
      «12463» цифрлары «15724,9» цифрларына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«-33412» цифрлары «-62444,4» цифрларына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«33412» цифрлары «62444,4» цифрларына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А.О.Үсенов</w:t>
      </w:r>
    </w:p>
    <w:p>
      <w:pPr>
        <w:spacing w:after="0"/>
        <w:ind w:left="0"/>
        <w:jc w:val="both"/>
      </w:pPr>
      <w:r>
        <w:rPr>
          <w:rFonts w:ascii="Times New Roman"/>
          <w:b w:val="false"/>
          <w:i/>
          <w:color w:val="000000"/>
          <w:sz w:val="28"/>
        </w:rPr>
        <w:t>      Аудандық мәслихат хатшысы                  Ө.К.Балғабаев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Қорғалжын ауданының әкімі                  С.Р.Қасенов</w:t>
      </w:r>
    </w:p>
    <w:p>
      <w:pPr>
        <w:spacing w:after="0"/>
        <w:ind w:left="0"/>
        <w:jc w:val="both"/>
      </w:pPr>
      <w:r>
        <w:rPr>
          <w:rFonts w:ascii="Times New Roman"/>
          <w:b w:val="false"/>
          <w:i/>
          <w:color w:val="000000"/>
          <w:sz w:val="28"/>
        </w:rPr>
        <w:t>      «Ақмола облысы Қорғалжын аудандық</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С.А.Ахметов</w:t>
      </w:r>
    </w:p>
    <w:bookmarkStart w:name="z5" w:id="1"/>
    <w:p>
      <w:pPr>
        <w:spacing w:after="0"/>
        <w:ind w:left="0"/>
        <w:jc w:val="both"/>
      </w:pPr>
      <w:r>
        <w:rPr>
          <w:rFonts w:ascii="Times New Roman"/>
          <w:b w:val="false"/>
          <w:i w:val="false"/>
          <w:color w:val="000000"/>
          <w:sz w:val="28"/>
        </w:rPr>
        <w:t xml:space="preserve">
Қорғалжын аудандық  </w:t>
      </w:r>
      <w:r>
        <w:br/>
      </w:r>
      <w:r>
        <w:rPr>
          <w:rFonts w:ascii="Times New Roman"/>
          <w:b w:val="false"/>
          <w:i w:val="false"/>
          <w:color w:val="000000"/>
          <w:sz w:val="28"/>
        </w:rPr>
        <w:t>
мәслихатының 2011 жылғы</w:t>
      </w:r>
      <w:r>
        <w:br/>
      </w:r>
      <w:r>
        <w:rPr>
          <w:rFonts w:ascii="Times New Roman"/>
          <w:b w:val="false"/>
          <w:i w:val="false"/>
          <w:color w:val="000000"/>
          <w:sz w:val="28"/>
        </w:rPr>
        <w:t xml:space="preserve">
18 мамырдағы № 1/30  </w:t>
      </w:r>
      <w:r>
        <w:br/>
      </w:r>
      <w:r>
        <w:rPr>
          <w:rFonts w:ascii="Times New Roman"/>
          <w:b w:val="false"/>
          <w:i w:val="false"/>
          <w:color w:val="000000"/>
          <w:sz w:val="28"/>
        </w:rPr>
        <w:t xml:space="preserve">
шешіміне 1 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98"/>
        <w:gridCol w:w="555"/>
        <w:gridCol w:w="628"/>
        <w:gridCol w:w="5413"/>
        <w:gridCol w:w="1698"/>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1187129,0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75363,0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58568,0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11506,0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5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11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15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1652,0</w:t>
            </w:r>
          </w:p>
        </w:tc>
      </w:tr>
      <w:tr>
        <w:trPr>
          <w:trHeight w:val="15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1109319,0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1109319,0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мақсатты трансферттер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116893,0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978026,0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1234922,5</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135036,0</w:t>
            </w:r>
          </w:p>
        </w:tc>
      </w:tr>
      <w:tr>
        <w:trPr>
          <w:trHeight w:val="7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120747,0</w:t>
            </w:r>
          </w:p>
        </w:tc>
      </w:tr>
      <w:tr>
        <w:trPr>
          <w:trHeight w:val="4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13911,0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54008</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42348,0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10279,0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52828</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51718,0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4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5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14148,0</w:t>
            </w:r>
          </w:p>
        </w:tc>
      </w:tr>
      <w:tr>
        <w:trPr>
          <w:trHeight w:val="11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13948,0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3467,0</w:t>
            </w:r>
          </w:p>
        </w:tc>
      </w:tr>
      <w:tr>
        <w:trPr>
          <w:trHeight w:val="4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817379,4</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31445,0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31445,0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26609,0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765146,4</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765146,4</w:t>
            </w:r>
          </w:p>
        </w:tc>
      </w:tr>
      <w:tr>
        <w:trPr>
          <w:trHeight w:val="4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715073,4</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50073,0</w:t>
            </w:r>
          </w:p>
        </w:tc>
      </w:tr>
      <w:tr>
        <w:trPr>
          <w:trHeight w:val="4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20788,0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20788,0</w:t>
            </w:r>
          </w:p>
        </w:tc>
      </w:tr>
      <w:tr>
        <w:trPr>
          <w:trHeight w:val="7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5663,0</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2831,0</w:t>
            </w:r>
          </w:p>
        </w:tc>
      </w:tr>
      <w:tr>
        <w:trPr>
          <w:trHeight w:val="8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52484,6</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42429,6</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38461,6</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1571,6</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9341,0</w:t>
            </w:r>
          </w:p>
        </w:tc>
      </w:tr>
      <w:tr>
        <w:trPr>
          <w:trHeight w:val="5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9911,0</w:t>
            </w:r>
          </w:p>
        </w:tc>
      </w:tr>
      <w:tr>
        <w:trPr>
          <w:trHeight w:val="11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w:t>
            </w:r>
          </w:p>
        </w:tc>
      </w:tr>
      <w:tr>
        <w:trPr>
          <w:trHeight w:val="4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10055,0</w:t>
            </w:r>
          </w:p>
        </w:tc>
      </w:tr>
      <w:tr>
        <w:trPr>
          <w:trHeight w:val="11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59531,6</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36172,1</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31542,1</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31542,1</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23359,5</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19459,5</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10002,5</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63782,0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30861,0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30861,0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30861,0</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r>
      <w:tr>
        <w:trPr>
          <w:trHeight w:val="5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11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10954</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10586,0</w:t>
            </w:r>
          </w:p>
        </w:tc>
      </w:tr>
      <w:tr>
        <w:trPr>
          <w:trHeight w:val="6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17297</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w:t>
            </w:r>
          </w:p>
        </w:tc>
      </w:tr>
      <w:tr>
        <w:trPr>
          <w:trHeight w:val="8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2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25927,5</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19075,5</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w:t>
            </w:r>
          </w:p>
        </w:tc>
      </w:tr>
      <w:tr>
        <w:trPr>
          <w:trHeight w:val="11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4541,0</w:t>
            </w:r>
          </w:p>
        </w:tc>
      </w:tr>
      <w:tr>
        <w:trPr>
          <w:trHeight w:val="8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12276,0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12044,5</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6852,0</w:t>
            </w:r>
          </w:p>
        </w:tc>
      </w:tr>
      <w:tr>
        <w:trPr>
          <w:trHeight w:val="5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w:t>
            </w:r>
          </w:p>
        </w:tc>
      </w:tr>
      <w:tr>
        <w:trPr>
          <w:trHeight w:val="5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w:t>
            </w:r>
          </w:p>
        </w:tc>
      </w:tr>
      <w:tr>
        <w:trPr>
          <w:trHeight w:val="7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52189</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52189</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52189</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52189,0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11384</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w:t>
            </w:r>
          </w:p>
        </w:tc>
      </w:tr>
      <w:tr>
        <w:trPr>
          <w:trHeight w:val="4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w:t>
            </w:r>
          </w:p>
        </w:tc>
      </w:tr>
      <w:tr>
        <w:trPr>
          <w:trHeight w:val="11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6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4598,4</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4598,4</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4598,4</w:t>
            </w:r>
          </w:p>
        </w:tc>
      </w:tr>
      <w:tr>
        <w:trPr>
          <w:trHeight w:val="4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4598,4</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14750,9</w:t>
            </w:r>
          </w:p>
        </w:tc>
      </w:tr>
      <w:tr>
        <w:trPr>
          <w:trHeight w:val="11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15724,9</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15724,9</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15724,9</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15724,9</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кредиттердi өтеу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кредиттердi өтеу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берілетін бюджеттік кредиттердi өтеу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5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-62444,4</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62444,4</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4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4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50871,4</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50871,4</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50871,4</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50871,4</w:t>
            </w:r>
          </w:p>
        </w:tc>
      </w:tr>
    </w:tbl>
    <w:bookmarkStart w:name="z6" w:id="2"/>
    <w:p>
      <w:pPr>
        <w:spacing w:after="0"/>
        <w:ind w:left="0"/>
        <w:jc w:val="both"/>
      </w:pPr>
      <w:r>
        <w:rPr>
          <w:rFonts w:ascii="Times New Roman"/>
          <w:b w:val="false"/>
          <w:i w:val="false"/>
          <w:color w:val="000000"/>
          <w:sz w:val="28"/>
        </w:rPr>
        <w:t xml:space="preserve">
Қорғалжын аудандық   </w:t>
      </w:r>
      <w:r>
        <w:br/>
      </w:r>
      <w:r>
        <w:rPr>
          <w:rFonts w:ascii="Times New Roman"/>
          <w:b w:val="false"/>
          <w:i w:val="false"/>
          <w:color w:val="000000"/>
          <w:sz w:val="28"/>
        </w:rPr>
        <w:t xml:space="preserve">
мәслихатының № 1/30  </w:t>
      </w:r>
      <w:r>
        <w:br/>
      </w:r>
      <w:r>
        <w:rPr>
          <w:rFonts w:ascii="Times New Roman"/>
          <w:b w:val="false"/>
          <w:i w:val="false"/>
          <w:color w:val="000000"/>
          <w:sz w:val="28"/>
        </w:rPr>
        <w:t>
2011 жылғы 18 мамырдағы</w:t>
      </w:r>
      <w:r>
        <w:br/>
      </w:r>
      <w:r>
        <w:rPr>
          <w:rFonts w:ascii="Times New Roman"/>
          <w:b w:val="false"/>
          <w:i w:val="false"/>
          <w:color w:val="000000"/>
          <w:sz w:val="28"/>
        </w:rPr>
        <w:t xml:space="preserve">
шешіміне 2 қосымша  </w:t>
      </w:r>
    </w:p>
    <w:bookmarkEnd w:id="2"/>
    <w:p>
      <w:pPr>
        <w:spacing w:after="0"/>
        <w:ind w:left="0"/>
        <w:jc w:val="left"/>
      </w:pPr>
      <w:r>
        <w:rPr>
          <w:rFonts w:ascii="Times New Roman"/>
          <w:b/>
          <w:i w:val="false"/>
          <w:color w:val="000000"/>
        </w:rPr>
        <w:t xml:space="preserve"> 2011 жылға арналған Қорғалжын ауданы ауылдық</w:t>
      </w:r>
      <w:r>
        <w:br/>
      </w:r>
      <w:r>
        <w:rPr>
          <w:rFonts w:ascii="Times New Roman"/>
          <w:b/>
          <w:i w:val="false"/>
          <w:color w:val="000000"/>
        </w:rPr>
        <w:t>
округтері әкімдерінің аппараттары әкімшілерінің</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554"/>
        <w:gridCol w:w="554"/>
        <w:gridCol w:w="625"/>
        <w:gridCol w:w="5122"/>
        <w:gridCol w:w="1695"/>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0" w:type="auto"/>
            <w:vMerge/>
            <w:tcBorders>
              <w:top w:val="nil"/>
              <w:left w:val="single" w:color="cfcfcf" w:sz="5"/>
              <w:bottom w:val="single" w:color="cfcfcf" w:sz="5"/>
              <w:right w:val="single" w:color="cfcfcf" w:sz="5"/>
            </w:tcBorders>
          </w:tcP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80885,5</w:t>
            </w:r>
          </w:p>
        </w:tc>
      </w:tr>
      <w:tr>
        <w:trPr>
          <w:trHeight w:val="6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52828</w:t>
            </w:r>
          </w:p>
        </w:tc>
      </w:tr>
      <w:tr>
        <w:trPr>
          <w:trHeight w:val="9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52828</w:t>
            </w:r>
          </w:p>
        </w:tc>
      </w:tr>
      <w:tr>
        <w:trPr>
          <w:trHeight w:val="12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51718</w:t>
            </w:r>
          </w:p>
        </w:tc>
      </w:tr>
      <w:tr>
        <w:trPr>
          <w:trHeight w:val="6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6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w:t>
            </w:r>
          </w:p>
        </w:tc>
      </w:tr>
      <w:tr>
        <w:trPr>
          <w:trHeight w:val="9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w:t>
            </w:r>
          </w:p>
        </w:tc>
      </w:tr>
      <w:tr>
        <w:trPr>
          <w:trHeight w:val="6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24089,5</w:t>
            </w:r>
          </w:p>
        </w:tc>
      </w:tr>
      <w:tr>
        <w:trPr>
          <w:trHeight w:val="9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24089,5</w:t>
            </w:r>
          </w:p>
        </w:tc>
      </w:tr>
      <w:tr>
        <w:trPr>
          <w:trHeight w:val="6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6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10002,5</w:t>
            </w:r>
          </w:p>
        </w:tc>
      </w:tr>
      <w:tr>
        <w:trPr>
          <w:trHeight w:val="6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1011"/>
        <w:gridCol w:w="1131"/>
        <w:gridCol w:w="1080"/>
        <w:gridCol w:w="1200"/>
        <w:gridCol w:w="1051"/>
        <w:gridCol w:w="1199"/>
        <w:gridCol w:w="1153"/>
      </w:tblGrid>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24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ауылдық округі әкімінің аппараты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Қарашалғын ауылдық округі әкімінің аппараты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Кенбидайық ауылдық округі әкімінің аппараты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 ауылдық округі әкімінің аппараты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Кызылсай ауылдық округі әкімінің аппараты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ауылдық округі әкімінің аппараты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 ауылдық округі әкімінің аппараты</w:t>
            </w:r>
          </w:p>
        </w:tc>
      </w:tr>
      <w:tr>
        <w:trPr>
          <w:trHeight w:val="39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w:t>
            </w:r>
          </w:p>
        </w:tc>
      </w:tr>
      <w:tr>
        <w:trPr>
          <w:trHeight w:val="36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w:t>
            </w:r>
          </w:p>
        </w:tc>
      </w:tr>
      <w:tr>
        <w:trPr>
          <w:trHeight w:val="31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w:t>
            </w:r>
          </w:p>
        </w:tc>
      </w:tr>
      <w:tr>
        <w:trPr>
          <w:trHeight w:val="30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w:t>
            </w:r>
          </w:p>
        </w:tc>
      </w:tr>
      <w:tr>
        <w:trPr>
          <w:trHeight w:val="28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19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49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r>
      <w:tr>
        <w:trPr>
          <w:trHeight w:val="51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r>
      <w:tr>
        <w:trPr>
          <w:trHeight w:val="19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w:t>
            </w:r>
          </w:p>
        </w:tc>
      </w:tr>
      <w:tr>
        <w:trPr>
          <w:trHeight w:val="6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135"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bl>
    <w:bookmarkStart w:name="z7" w:id="3"/>
    <w:p>
      <w:pPr>
        <w:spacing w:after="0"/>
        <w:ind w:left="0"/>
        <w:jc w:val="both"/>
      </w:pPr>
      <w:r>
        <w:rPr>
          <w:rFonts w:ascii="Times New Roman"/>
          <w:b w:val="false"/>
          <w:i w:val="false"/>
          <w:color w:val="000000"/>
          <w:sz w:val="28"/>
        </w:rPr>
        <w:t>
Қорғалжын аудандық</w:t>
      </w:r>
      <w:r>
        <w:br/>
      </w:r>
      <w:r>
        <w:rPr>
          <w:rFonts w:ascii="Times New Roman"/>
          <w:b w:val="false"/>
          <w:i w:val="false"/>
          <w:color w:val="000000"/>
          <w:sz w:val="28"/>
        </w:rPr>
        <w:t>
мәслихатының № 1/30 2011</w:t>
      </w:r>
      <w:r>
        <w:br/>
      </w:r>
      <w:r>
        <w:rPr>
          <w:rFonts w:ascii="Times New Roman"/>
          <w:b w:val="false"/>
          <w:i w:val="false"/>
          <w:color w:val="000000"/>
          <w:sz w:val="28"/>
        </w:rPr>
        <w:t>
жылғы 18 мамырдағы</w:t>
      </w:r>
      <w:r>
        <w:br/>
      </w:r>
      <w:r>
        <w:rPr>
          <w:rFonts w:ascii="Times New Roman"/>
          <w:b w:val="false"/>
          <w:i w:val="false"/>
          <w:color w:val="000000"/>
          <w:sz w:val="28"/>
        </w:rPr>
        <w:t>
шешіміне 3 қосымша</w:t>
      </w:r>
    </w:p>
    <w:bookmarkEnd w:id="3"/>
    <w:p>
      <w:pPr>
        <w:spacing w:after="0"/>
        <w:ind w:left="0"/>
        <w:jc w:val="left"/>
      </w:pPr>
      <w:r>
        <w:rPr>
          <w:rFonts w:ascii="Times New Roman"/>
          <w:b/>
          <w:i w:val="false"/>
          <w:color w:val="000000"/>
        </w:rPr>
        <w:t xml:space="preserve"> 2011 жылға арналған Қорғалжын ауданы білім</w:t>
      </w:r>
      <w:r>
        <w:br/>
      </w:r>
      <w:r>
        <w:rPr>
          <w:rFonts w:ascii="Times New Roman"/>
          <w:b/>
          <w:i w:val="false"/>
          <w:color w:val="000000"/>
        </w:rPr>
        <w:t>
бөлімдері әкімшілерінің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585"/>
        <w:gridCol w:w="568"/>
        <w:gridCol w:w="1630"/>
        <w:gridCol w:w="1222"/>
        <w:gridCol w:w="1186"/>
        <w:gridCol w:w="1052"/>
        <w:gridCol w:w="1228"/>
        <w:gridCol w:w="1190"/>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8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"Балауса" бала бақшасы</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мектеп гимназиясы</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 орта мектебі</w:t>
            </w:r>
          </w:p>
        </w:tc>
      </w:tr>
      <w:tr>
        <w:trPr>
          <w:trHeight w:val="39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817379,4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579834,6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106547,8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104356,0</w:t>
            </w:r>
          </w:p>
        </w:tc>
      </w:tr>
      <w:tr>
        <w:trPr>
          <w:trHeight w:val="94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26609,0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26609,0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715073,4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505508,6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105747,8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103817,0</w:t>
            </w:r>
          </w:p>
        </w:tc>
      </w:tr>
      <w:tr>
        <w:trPr>
          <w:trHeight w:val="6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50073,0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50073,0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