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b0c" w14:textId="2881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2011 жылғы 12 желтоқсандағы № 1/39 шешімі. Ақмола облысы Қорғалжын ауданының Әділет басқармасында 2011 жылғы 28 желтоқсанда № 1-15-171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Қазақстан Республикасының “Қазақстан Республикасындағы жергілікті мемлекеттік басқару және өзін-өзі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2011 жылдың 2 желтоқсандағы № 4С-39-2 облыстық мәслихатының «2012-2014 жылдарға арналған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- 1 312 854,4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1 201 408,5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- 1 339 633,2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49 647,9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51 452,9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-100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-76 326,7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76 326,7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Қорғалжын аудандық мәслихатының 2012.12.13 </w:t>
      </w:r>
      <w:r>
        <w:rPr>
          <w:rFonts w:ascii="Times New Roman"/>
          <w:b w:val="false"/>
          <w:i w:val="false"/>
          <w:color w:val="00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кірістерді бөлудің нормативі келесі мөлшерде белгіленсін: ауданның бюджетіне әлеуметтік салық бойынша - 100 %.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Келесі көздердің есебінен аудандық бюджеттің кірістері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қызметпен айналысатын жеке тұлғалардан алынатын жеке табыс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қызметін біржолғы талон бойынша жүзеге асыратын жеке тұлғалардан алынатын жеке табыс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түсімдерден,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мүлікті жалдаудан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органдар салатын әкімшілік айыппұлдар, өсімпұлдар,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салықтық емес басқа да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трансферттердің түсімдері,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облыстық бюджеттен аудандық бюджетке берілетін субвенция көлемі 1 099 805 мың теңге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 бюджетіне облыстық бюджеттен түсетін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мақсатты ағымдағы трансферттер-61428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мың теңге – Ұлы Отан соғысына қатысқандарға және оның мүгедектеріне коммуналдық шығындары үшін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1265 мың теңге – аз қамтылған отбасыларының колледждерде оқитын студенттерінің және ауылдық жерлердегі көп балалы отбасыларының оқу ақысын төлеуге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мың теңге - негізгі орта және жалпы орта бiлiм беретiн мемлекеттiк мекемелердiң физика, химия, биология кабинеттерiн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9986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4562 мың теңге – жетім сәбиді (балаларды) асырап бағу үшін қамқоршыларға ақшадай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мың теңге – үйде оқитын мүгедек балаларды жабдықтармен,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10208 мың теңге – мектеп мұғалімдеріне және мектепке дейінгі білім беру ұйымдары тәрбиешілеріне біліктілік санаты үшін ақшадай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2644 мың теңге - елді мекендердегі әлеуметтік сала мамандарын әлеуметтік қолдау шараларын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7144 мың теңге – эпизиоотияға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15507 мың теңге – жұмыспен қамту 2020 бағдарламасы шеңберіндегі іс-шараларды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1272 мың теңге – «Өңірлерді дамыту» бағдарламасы шеңберінде өңірлердің экономикалық дамуы мен халықты қоныстандыру жүйесіне жәрдем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дамуға арналған мақсатты трансферттер – 20000 мың теңге сомасында: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Ұшсарт ауылында 2-пәтерлік үй салуға.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жылы аудандық бюджетке бюджеттік несиелерді жабудан түсетін түсімдер 831 мың теңге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аудандық бюджеттің құрамында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заңнамаларына сәйкес, білім беру, әлеуметтік қамтамасыз ету, мәдени мекемелерінің ауылдық жерлерде тұратын және қызмет істейтін мамандардың айлық жалақылары мен тарифтік көрсеткіштеріне 25 пайыз жоғарылату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ауданның бюджетінде жергілікті атқарушы органының резерві 1900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 үшін жергілікті атқарушы органның төтенше резервінің есебінен іс-шаралар өткізу резерві 1900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бюджеттік даму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аудандық бюджеттің атқарылу процесінде секвестрге жатпайтын аудандық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ауылдық аймақтар әкімдерінің бюджет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2012 жылға арналған білім беру мекемелерінің бюджет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Ш.Джузбаев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Б.Рысбаева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Ақмола облысы Қорғалжын аудандық мәслихатының 2012.12.13 </w:t>
      </w:r>
      <w:r>
        <w:rPr>
          <w:rFonts w:ascii="Times New Roman"/>
          <w:b w:val="false"/>
          <w:i w:val="false"/>
          <w:color w:val="ff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0"/>
        <w:gridCol w:w="551"/>
        <w:gridCol w:w="665"/>
        <w:gridCol w:w="8217"/>
        <w:gridCol w:w="2582"/>
      </w:tblGrid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1312854,4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1201408,5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1201408,5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99103,5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1339633,2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155401,3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139614,1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61772,8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56344,3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62905,6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882659,5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51697,8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51697,8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16123,3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807811,3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807811,3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764941,1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31181,4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23150,4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23150,4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59888,4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46221,3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39977,3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8419,9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13667,1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71599,6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5568,6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94628,7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33789,6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26645,6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5708,6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49647,9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51452,9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-76326,7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76326,7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2 қосымша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80"/>
        <w:gridCol w:w="538"/>
        <w:gridCol w:w="538"/>
        <w:gridCol w:w="8449"/>
        <w:gridCol w:w="25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99889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146497,0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55857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55857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853390,0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772306,0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3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қосымша жаңа редакцияда - Ақмола облысы Қорғалжын аудандық мәслихатының 2012.10.02 </w:t>
      </w:r>
      <w:r>
        <w:rPr>
          <w:rFonts w:ascii="Times New Roman"/>
          <w:b w:val="false"/>
          <w:i w:val="false"/>
          <w:color w:val="ff0000"/>
          <w:sz w:val="28"/>
        </w:rPr>
        <w:t>№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36"/>
        <w:gridCol w:w="645"/>
        <w:gridCol w:w="623"/>
        <w:gridCol w:w="710"/>
        <w:gridCol w:w="7172"/>
        <w:gridCol w:w="2691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Ушаков ауылындағы 2,2 км ұзындығымен су құбыры желілерін қайта құру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Өркендеу ауылындағы су жүргізу желілерін қайта құру жобасы бойынша мемлекеттік сараптама өткізу және жоба-сметалық құжаттар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 жүргізу желілерін қайта құру жобасы бойынша мемлекеттік сараптама өткізу және жоба-сметалық құжаттар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Сабынды-Қорғалжын ауылдары аралығындағы, магистральды су құбырын қайта құру жобасы бойынша мемлекеттік сараптама (МС) өткізумен жоба сметалық құжаттама (ЖСҚ)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Сабынды ауылдық округінің Алғабас ауылындағы су жүргізу желілерін қайта құру жобасы бойынша мемлекеттік сараптама өткізуге және жоба-сметалық құжаттар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4 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Ақмола облысы Қорғалжын аудандық мәслихатының 2012.12.13 </w:t>
      </w:r>
      <w:r>
        <w:rPr>
          <w:rFonts w:ascii="Times New Roman"/>
          <w:b w:val="false"/>
          <w:i w:val="false"/>
          <w:color w:val="ff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40"/>
        <w:gridCol w:w="621"/>
        <w:gridCol w:w="747"/>
        <w:gridCol w:w="667"/>
        <w:gridCol w:w="7409"/>
        <w:gridCol w:w="2422"/>
      </w:tblGrid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5 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атқарылу процесінде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2"/>
        <w:gridCol w:w="2488"/>
      </w:tblGrid>
      <w:tr>
        <w:trPr>
          <w:trHeight w:val="39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6 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Қорғалжын ауданы ауылдық</w:t>
      </w:r>
      <w:r>
        <w:br/>
      </w:r>
      <w:r>
        <w:rPr>
          <w:rFonts w:ascii="Times New Roman"/>
          <w:b/>
          <w:i w:val="false"/>
          <w:color w:val="000000"/>
        </w:rPr>
        <w:t>
аймақтар әкімдерінің бюджет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қосымша жаңа редакцияда - Ақмола облысы Қорғалжын аудандық мәслихатының 2012.11.26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52"/>
        <w:gridCol w:w="794"/>
        <w:gridCol w:w="7861"/>
        <w:gridCol w:w="27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65289,6</w:t>
            </w:r>
          </w:p>
        </w:tc>
      </w:tr>
      <w:tr>
        <w:trPr>
          <w:trHeight w:val="6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11499,6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691"/>
        <w:gridCol w:w="1638"/>
        <w:gridCol w:w="1651"/>
        <w:gridCol w:w="1651"/>
        <w:gridCol w:w="1424"/>
        <w:gridCol w:w="1523"/>
        <w:gridCol w:w="1678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25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7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8467,1</w:t>
            </w:r>
          </w:p>
        </w:tc>
      </w:tr>
      <w:tr>
        <w:trPr>
          <w:trHeight w:val="18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7701,5</w:t>
            </w:r>
          </w:p>
        </w:tc>
      </w:tr>
      <w:tr>
        <w:trPr>
          <w:trHeight w:val="21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7442,5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7 қосымша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Қорғалжын ауданының</w:t>
      </w:r>
      <w:r>
        <w:br/>
      </w:r>
      <w:r>
        <w:rPr>
          <w:rFonts w:ascii="Times New Roman"/>
          <w:b/>
          <w:i w:val="false"/>
          <w:color w:val="000000"/>
        </w:rPr>
        <w:t>
білім беру мекемелерінің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қосымша жаңа редакцияда - Ақмола облысы Қорғалжын аудандық мәслихатының 2012.12.03 </w:t>
      </w:r>
      <w:r>
        <w:rPr>
          <w:rFonts w:ascii="Times New Roman"/>
          <w:b w:val="false"/>
          <w:i w:val="false"/>
          <w:color w:val="ff0000"/>
          <w:sz w:val="28"/>
        </w:rPr>
        <w:t>№ 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27"/>
        <w:gridCol w:w="892"/>
        <w:gridCol w:w="8430"/>
        <w:gridCol w:w="2364"/>
      </w:tblGrid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882659,5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764941,1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31181,4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16123,3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8 қосымша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және облыстық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 8 қосымшамен толықтырылды - Ақмола облысы Қорғалжын аудандық мәслихатының 2012.03.26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66"/>
        <w:gridCol w:w="2840"/>
        <w:gridCol w:w="2379"/>
        <w:gridCol w:w="2381"/>
      </w:tblGrid>
      <w:tr>
        <w:trPr>
          <w:trHeight w:val="46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3 388,4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1 070,8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3 388,4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1 070,8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1/39 шешіміне 9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Аудандардың (облыстық маңызы бар қалалардың)</w:t>
      </w:r>
      <w:r>
        <w:br/>
      </w:r>
      <w:r>
        <w:rPr>
          <w:rFonts w:ascii="Times New Roman"/>
          <w:b/>
          <w:i w:val="false"/>
          <w:color w:val="000000"/>
        </w:rPr>
        <w:t>
бюджеттеріне сумен жабдықтау және су бұру</w:t>
      </w:r>
      <w:r>
        <w:br/>
      </w:r>
      <w:r>
        <w:rPr>
          <w:rFonts w:ascii="Times New Roman"/>
          <w:b/>
          <w:i w:val="false"/>
          <w:color w:val="000000"/>
        </w:rPr>
        <w:t>
жүйелерін дамытуға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 9 қосымшамен толықтырылды - Ақмола облысы Қорғалжын аудандық мәслихатының 2012.03.26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583"/>
        <w:gridCol w:w="9148"/>
        <w:gridCol w:w="214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сумен жабдықтау желілерін қайта құру жобасы бойынша МС өткізумен ЖСҚ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сумен жабдықтау желілерін қайта құру жобасы бойынша МС өткізумен ЖСҚ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