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6ea81" w14:textId="0f6ea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мәслихатының 2010 жылғы 26 ақпандағы № С-24/4 "Шортанды ауданының мұқтаж азаматтардың жекелеген санаттарына бір жолғы әлеуметтік көмек туралы" шешімдеріне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2011 жылғы 6 сәуірдегі № С-37/5 шешімі. Ақмола облысы Шортанды ауданының Әділет басқармасында 2011 жылғы 22 сәуірде № 1-18-132 тіркелді. Күші жойылды - Ақмола облысы Шортанды аудандық мәслихатының 2012 жылғы 12 сәуірдегі № С-4/5 шешімімен</w:t>
      </w:r>
    </w:p>
    <w:p>
      <w:pPr>
        <w:spacing w:after="0"/>
        <w:ind w:left="0"/>
        <w:jc w:val="both"/>
      </w:pPr>
      <w:bookmarkStart w:name="z1" w:id="0"/>
      <w:r>
        <w:rPr>
          <w:rFonts w:ascii="Times New Roman"/>
          <w:b w:val="false"/>
          <w:i w:val="false"/>
          <w:color w:val="ff0000"/>
          <w:sz w:val="28"/>
        </w:rPr>
        <w:t xml:space="preserve">
      Ескерту. Күші жойылды - Ақмола облысы Шортанды аудандық мәслихатының 2012.04.12 </w:t>
      </w:r>
      <w:r>
        <w:rPr>
          <w:rFonts w:ascii="Times New Roman"/>
          <w:b w:val="false"/>
          <w:i w:val="false"/>
          <w:color w:val="ff0000"/>
          <w:sz w:val="28"/>
        </w:rPr>
        <w:t>№ С-4/5</w:t>
      </w:r>
      <w:r>
        <w:rPr>
          <w:rFonts w:ascii="Times New Roman"/>
          <w:b w:val="false"/>
          <w:i w:val="false"/>
          <w:color w:val="ff0000"/>
          <w:sz w:val="28"/>
        </w:rPr>
        <w:t xml:space="preserve"> (ресми жарияланған күннен бастап қолданысқа енгізіледі)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Шортанды аудандық мәслихатының «Шортанды ауданының мұқтаж азаматтарының жекелеген санаттарына бір жолғы әлеуметтік көмек көрсету туралы» 2010 жылғы 26 ақпандағы № С-24/4 </w:t>
      </w:r>
      <w:r>
        <w:rPr>
          <w:rFonts w:ascii="Times New Roman"/>
          <w:b w:val="false"/>
          <w:i w:val="false"/>
          <w:color w:val="000000"/>
          <w:sz w:val="28"/>
        </w:rPr>
        <w:t>шешіміне</w:t>
      </w:r>
      <w:r>
        <w:rPr>
          <w:rFonts w:ascii="Times New Roman"/>
          <w:b w:val="false"/>
          <w:i w:val="false"/>
          <w:color w:val="000000"/>
          <w:sz w:val="28"/>
        </w:rPr>
        <w:t xml:space="preserve"> (нормативік құқықтық актілерді мемлекеттік тіркеу Тізілімінде № 1-18-108 тіркелген, 2010 жылғы 24 сәуірде «Вести» және 2010 жылғы 24 сәуірде «Өрлеу» аудандық газеттерінде жарияланған) келесі өзгертулер мен толықтырулар енгізілсін:</w:t>
      </w:r>
      <w:r>
        <w:br/>
      </w:r>
      <w:r>
        <w:rPr>
          <w:rFonts w:ascii="Times New Roman"/>
          <w:b w:val="false"/>
          <w:i w:val="false"/>
          <w:color w:val="000000"/>
          <w:sz w:val="28"/>
        </w:rPr>
        <w:t>
      шешімнің атауындағы «бір жолғы» сөзі алынсын;</w:t>
      </w:r>
      <w:r>
        <w:br/>
      </w:r>
      <w:r>
        <w:rPr>
          <w:rFonts w:ascii="Times New Roman"/>
          <w:b w:val="false"/>
          <w:i w:val="false"/>
          <w:color w:val="000000"/>
          <w:sz w:val="28"/>
        </w:rPr>
        <w:t>
      екінші азатжолда 1 тармақтың 1) тармақшасындағы «10» саны «5» санына ауыстырылсын;</w:t>
      </w:r>
      <w:r>
        <w:br/>
      </w:r>
      <w:r>
        <w:rPr>
          <w:rFonts w:ascii="Times New Roman"/>
          <w:b w:val="false"/>
          <w:i w:val="false"/>
          <w:color w:val="000000"/>
          <w:sz w:val="28"/>
        </w:rPr>
        <w:t>
      1-1 тармағымен келесі мазмұнда толықтырылсын:</w:t>
      </w:r>
      <w:r>
        <w:br/>
      </w:r>
      <w:r>
        <w:rPr>
          <w:rFonts w:ascii="Times New Roman"/>
          <w:b w:val="false"/>
          <w:i w:val="false"/>
          <w:color w:val="000000"/>
          <w:sz w:val="28"/>
        </w:rPr>
        <w:t>
      «1-1. Шортанды ауданының мұқтаж азаматтардың жекелеген санаттарына 2011 жылы келесі көлемде ай сайынғы әлеуметтік көмек көрсетілсін:</w:t>
      </w:r>
      <w:r>
        <w:br/>
      </w:r>
      <w:r>
        <w:rPr>
          <w:rFonts w:ascii="Times New Roman"/>
          <w:b w:val="false"/>
          <w:i w:val="false"/>
          <w:color w:val="000000"/>
          <w:sz w:val="28"/>
        </w:rPr>
        <w:t>
      1) орта жандық кірісі кедейлік шегінен төмен аз қамсыздандырылған азаматтарға (отбасыларға) – айлық есептік көрсеткіштің елу пайыз көлемінде;</w:t>
      </w:r>
      <w:r>
        <w:br/>
      </w:r>
      <w:r>
        <w:rPr>
          <w:rFonts w:ascii="Times New Roman"/>
          <w:b w:val="false"/>
          <w:i w:val="false"/>
          <w:color w:val="000000"/>
          <w:sz w:val="28"/>
        </w:rPr>
        <w:t>
      2) екінші әлемдік соғыс кезінде фашистер және олардың одақтастары құрған концлагерлер, гетто және басқа мәжбүрлі орындарда ұсталған кәмелетке толмаған тұтқындарға - бір айлық есептік көрсеткіш көлемінде.»;</w:t>
      </w:r>
      <w:r>
        <w:br/>
      </w:r>
      <w:r>
        <w:rPr>
          <w:rFonts w:ascii="Times New Roman"/>
          <w:b w:val="false"/>
          <w:i w:val="false"/>
          <w:color w:val="000000"/>
          <w:sz w:val="28"/>
        </w:rPr>
        <w:t>
      1 тармақ келесі мазмұндағы 1-1) тармақшамен толықтырылсын:</w:t>
      </w:r>
      <w:r>
        <w:br/>
      </w:r>
      <w:r>
        <w:rPr>
          <w:rFonts w:ascii="Times New Roman"/>
          <w:b w:val="false"/>
          <w:i w:val="false"/>
          <w:color w:val="000000"/>
          <w:sz w:val="28"/>
        </w:rPr>
        <w:t>
      «Ұлы Отан соғысы жылдарында тылдағы мінсіз әскери қызмет пен адал еңбек еткен үшін бұрыңғы Советтік Социалистік Республикалар Одағының ордендері мен медалдарымен марапатталған тұлғаларға, және де 1941 жылғы 22 маусымнан 1945 жылғы 9 мамырға дейін алты айдан кем емес жұмыс істеген (әскери қызмет атқарған) және Ұлы Отан соғысы жылдарында тылда мінсіз әскери қызмет пен адал еңбек еткен үшін бұрыңғы Советтік Социалистік Республикалар Одағының ордендері мен медалдарымен марапатталмаған тұлғаларға - 3 айлық есептеткіш көрсеткіш;»</w:t>
      </w:r>
      <w:r>
        <w:br/>
      </w:r>
      <w:r>
        <w:rPr>
          <w:rFonts w:ascii="Times New Roman"/>
          <w:b w:val="false"/>
          <w:i w:val="false"/>
          <w:color w:val="000000"/>
          <w:sz w:val="28"/>
        </w:rPr>
        <w:t>
</w:t>
      </w:r>
      <w:r>
        <w:rPr>
          <w:rFonts w:ascii="Times New Roman"/>
          <w:b w:val="false"/>
          <w:i w:val="false"/>
          <w:color w:val="000000"/>
          <w:sz w:val="28"/>
        </w:rPr>
        <w:t>
      2. Осы шешім Шортанды ауданының Әділет басқармасында мемлекеттік тіркелген күннен бастап күшіне енеді және ресми жарияланған күннен бастап қолданысқа енгізіледі.</w:t>
      </w:r>
    </w:p>
    <w:bookmarkEnd w:id="1"/>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Г.Скирда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Шортанды ауданының әкімі                   С.Қамзебаев</w:t>
      </w:r>
    </w:p>
    <w:p>
      <w:pPr>
        <w:spacing w:after="0"/>
        <w:ind w:left="0"/>
        <w:jc w:val="both"/>
      </w:pPr>
      <w:r>
        <w:rPr>
          <w:rFonts w:ascii="Times New Roman"/>
          <w:b w:val="false"/>
          <w:i/>
          <w:color w:val="000000"/>
          <w:sz w:val="28"/>
        </w:rPr>
        <w:t>      Шортанды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ММ бастығы              Е.Рысьева</w:t>
      </w:r>
    </w:p>
    <w:p>
      <w:pPr>
        <w:spacing w:after="0"/>
        <w:ind w:left="0"/>
        <w:jc w:val="both"/>
      </w:pPr>
      <w:r>
        <w:rPr>
          <w:rFonts w:ascii="Times New Roman"/>
          <w:b w:val="false"/>
          <w:i/>
          <w:color w:val="000000"/>
          <w:sz w:val="28"/>
        </w:rPr>
        <w:t>      Шортанды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бөлімін» ММ бастығы                        Ж.Мунтаева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