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9c9b6" w14:textId="e49c9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23 желтоқсандағы № 2 "2011-2013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2011 жылғы 10 қарашадағы № 41 шешімі. Ақтөбе облысының Әділет департаментінде 2011 жылғы 21 қарашада № 3-3-133 тіркелді. Орындау мерзімі аяқталуына байланысты күші жойылды - Ақтөбе облысы Алға аудандық мәслихатының 2013 жылғы 30 қаңтардағы № 02-6/20 хатымен.</w:t>
      </w:r>
    </w:p>
    <w:p>
      <w:pPr>
        <w:spacing w:after="0"/>
        <w:ind w:left="0"/>
        <w:jc w:val="both"/>
      </w:pPr>
      <w:r>
        <w:rPr>
          <w:rFonts w:ascii="Times New Roman"/>
          <w:b w:val="false"/>
          <w:i w:val="false"/>
          <w:color w:val="ff0000"/>
          <w:sz w:val="28"/>
        </w:rPr>
        <w:t>
      Ескерту. Орындау мерзімі аяқталуына байланысты күші жойылды - Ақтөбе облысы Алға аудандық мәслихатының 2013.01.30 № 02-6/20 Хатымен.</w:t>
      </w:r>
    </w:p>
    <w:bookmarkStart w:name="z1" w:id="0"/>
    <w:p>
      <w:pPr>
        <w:spacing w:after="0"/>
        <w:ind w:left="0"/>
        <w:jc w:val="both"/>
      </w:pPr>
      <w:r>
        <w:rPr>
          <w:rFonts w:ascii="Times New Roman"/>
          <w:b w:val="false"/>
          <w:i w:val="false"/>
          <w:color w:val="000000"/>
          <w:sz w:val="28"/>
        </w:rPr>
        <w:t xml:space="preserve">
      Қазақстан Республикасының 2001 жылдың 23 қаңтарындағы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2 тармағының </w:t>
      </w:r>
      <w:r>
        <w:rPr>
          <w:rFonts w:ascii="Times New Roman"/>
          <w:b w:val="false"/>
          <w:i w:val="false"/>
          <w:color w:val="000000"/>
          <w:sz w:val="28"/>
        </w:rPr>
        <w:t>4 тармақшасы</w:t>
      </w:r>
      <w:r>
        <w:rPr>
          <w:rFonts w:ascii="Times New Roman"/>
          <w:b w:val="false"/>
          <w:i w:val="false"/>
          <w:color w:val="000000"/>
          <w:sz w:val="28"/>
        </w:rPr>
        <w:t xml:space="preserve"> және 109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Аудандық мәслихаттың 2010 жылғы 23 желтоқсандағы № 2 "2011-2013 жылдарға арналған аудандық бюджет туралы" (Нормативтік құқықтық кесімдерді мемлекеттік тіркеу тізілімінде № 3-3-116 тіркелген 2010 жылғы 18 қаңтарда "Жұлдыз-Звезда" газетінің № 3-4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"3 586 993,8" деген сандар "3 585 522,8" деген сандармен</w:t>
      </w:r>
    </w:p>
    <w:p>
      <w:pPr>
        <w:spacing w:after="0"/>
        <w:ind w:left="0"/>
        <w:jc w:val="both"/>
      </w:pPr>
      <w:r>
        <w:rPr>
          <w:rFonts w:ascii="Times New Roman"/>
          <w:b w:val="false"/>
          <w:i w:val="false"/>
          <w:color w:val="000000"/>
          <w:sz w:val="28"/>
        </w:rPr>
        <w:t>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бойынша</w:t>
      </w:r>
    </w:p>
    <w:p>
      <w:pPr>
        <w:spacing w:after="0"/>
        <w:ind w:left="0"/>
        <w:jc w:val="both"/>
      </w:pPr>
      <w:r>
        <w:rPr>
          <w:rFonts w:ascii="Times New Roman"/>
          <w:b w:val="false"/>
          <w:i w:val="false"/>
          <w:color w:val="000000"/>
          <w:sz w:val="28"/>
        </w:rPr>
        <w:t>
      "2 694 673,8" деген сандар "2 693 202,8 " деген сандармен</w:t>
      </w:r>
    </w:p>
    <w:p>
      <w:pPr>
        <w:spacing w:after="0"/>
        <w:ind w:left="0"/>
        <w:jc w:val="both"/>
      </w:pPr>
      <w:r>
        <w:rPr>
          <w:rFonts w:ascii="Times New Roman"/>
          <w:b w:val="false"/>
          <w:i w:val="false"/>
          <w:color w:val="000000"/>
          <w:sz w:val="28"/>
        </w:rPr>
        <w:t>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"3 630 697" деген сандар "3 629 226" деген сандармен</w:t>
      </w:r>
    </w:p>
    <w:p>
      <w:pPr>
        <w:spacing w:after="0"/>
        <w:ind w:left="0"/>
        <w:jc w:val="both"/>
      </w:pPr>
      <w:r>
        <w:rPr>
          <w:rFonts w:ascii="Times New Roman"/>
          <w:b w:val="false"/>
          <w:i w:val="false"/>
          <w:color w:val="000000"/>
          <w:sz w:val="28"/>
        </w:rPr>
        <w:t>
      ауыстырылсын.</w:t>
      </w:r>
    </w:p>
    <w:bookmarkStart w:name="z6"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 тармақта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"28 647" деген сандар "26 524" деген сандармен ауыстырылсын;</w:t>
      </w:r>
    </w:p>
    <w:p>
      <w:pPr>
        <w:spacing w:after="0"/>
        <w:ind w:left="0"/>
        <w:jc w:val="both"/>
      </w:pPr>
      <w:r>
        <w:rPr>
          <w:rFonts w:ascii="Times New Roman"/>
          <w:b w:val="false"/>
          <w:i w:val="false"/>
          <w:color w:val="000000"/>
          <w:sz w:val="28"/>
        </w:rPr>
        <w:t>
      "2 417" деген сандар "5 051" деген сандармен ауыстырылсын;</w:t>
      </w:r>
    </w:p>
    <w:p>
      <w:pPr>
        <w:spacing w:after="0"/>
        <w:ind w:left="0"/>
        <w:jc w:val="both"/>
      </w:pPr>
      <w:r>
        <w:rPr>
          <w:rFonts w:ascii="Times New Roman"/>
          <w:b w:val="false"/>
          <w:i w:val="false"/>
          <w:color w:val="000000"/>
          <w:sz w:val="28"/>
        </w:rPr>
        <w:t>
      "8 194" деген сандар "8 192" деген сандармен ауыстырылсын;</w:t>
      </w:r>
    </w:p>
    <w:p>
      <w:pPr>
        <w:spacing w:after="0"/>
        <w:ind w:left="0"/>
        <w:jc w:val="both"/>
      </w:pPr>
      <w:r>
        <w:rPr>
          <w:rFonts w:ascii="Times New Roman"/>
          <w:b w:val="false"/>
          <w:i w:val="false"/>
          <w:color w:val="000000"/>
          <w:sz w:val="28"/>
        </w:rPr>
        <w:t>
      "10 130" деген сандар "8 558" деген сандармен ауыстырылсын.</w:t>
      </w:r>
    </w:p>
    <w:bookmarkStart w:name="z7"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8-1 тармағында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"23 786" деген сандар "23 378" деген сандармен ауыстырылсын.</w:t>
      </w:r>
    </w:p>
    <w:bookmarkStart w:name="z8" w:id="4"/>
    <w:p>
      <w:pPr>
        <w:spacing w:after="0"/>
        <w:ind w:left="0"/>
        <w:jc w:val="both"/>
      </w:pPr>
      <w:r>
        <w:rPr>
          <w:rFonts w:ascii="Times New Roman"/>
          <w:b w:val="false"/>
          <w:i w:val="false"/>
          <w:color w:val="000000"/>
          <w:sz w:val="28"/>
        </w:rPr>
        <w:t xml:space="preserve">
      4.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5. Осы шешім 2011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Избасова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Кайрушев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маслихаттың</w:t>
            </w:r>
            <w:r>
              <w:br/>
            </w:r>
            <w:r>
              <w:rPr>
                <w:rFonts w:ascii="Times New Roman"/>
                <w:b w:val="false"/>
                <w:i w:val="false"/>
                <w:color w:val="000000"/>
                <w:sz w:val="20"/>
              </w:rPr>
              <w:t>2011 жылғы 10 қарашадағы</w:t>
            </w:r>
            <w:r>
              <w:br/>
            </w:r>
            <w:r>
              <w:rPr>
                <w:rFonts w:ascii="Times New Roman"/>
                <w:b w:val="false"/>
                <w:i w:val="false"/>
                <w:color w:val="000000"/>
                <w:sz w:val="20"/>
              </w:rPr>
              <w:t>№ 41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3585522,8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845344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материальдық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2693202,8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2693202,8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2693202,8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3629226,0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сиппатағы</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205595,8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(село), ауылдық (селолық)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бюджетті орындау және коммуналдық меншікті (облыстық маңызы бар қала)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үйінде әлеуметтік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мамандарға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көмегі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қаматамасыз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мен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щеңберінде инженерлік коммуникациялық инфрақұрылымдардың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282659,8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коммуналдық меншігіндегі жылу жүйелерін қолдануды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қөркейту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санитариясын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және ветеринария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және ветеринария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(село), аудандық (селолық)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w:t>
            </w:r>
            <w:r>
              <w:rPr>
                <w:rFonts w:ascii="Times New Roman"/>
                <w:b/>
                <w:i w:val="false"/>
                <w:color w:val="000000"/>
                <w:sz w:val="20"/>
              </w:rPr>
              <w:t>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w:t>
            </w:r>
            <w:r>
              <w:rPr>
                <w:rFonts w:ascii="Times New Roman"/>
                <w:b/>
                <w:i w:val="false"/>
                <w:color w:val="000000"/>
                <w:sz w:val="20"/>
              </w:rPr>
              <w:t>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Y.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i w:val="false"/>
                <w:color w:val="000000"/>
                <w:sz w:val="20"/>
              </w:rPr>
              <w:t xml:space="preserve"> (</w:t>
            </w:r>
            <w:r>
              <w:rPr>
                <w:rFonts w:ascii="Times New Roman"/>
                <w:b/>
                <w:i w:val="false"/>
                <w:color w:val="000000"/>
                <w:sz w:val="20"/>
              </w:rPr>
              <w:t>п</w:t>
            </w:r>
            <w:r>
              <w:rPr>
                <w:rFonts w:ascii="Times New Roman"/>
                <w:b/>
                <w:i w:val="false"/>
                <w:color w:val="000000"/>
                <w:sz w:val="20"/>
              </w:rPr>
              <w:t>рофицит</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YI.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i w:val="false"/>
                <w:color w:val="000000"/>
                <w:sz w:val="20"/>
              </w:rPr>
              <w:t xml:space="preserve"> (</w:t>
            </w:r>
            <w:r>
              <w:rPr>
                <w:rFonts w:ascii="Times New Roman"/>
                <w:b/>
                <w:i w:val="false"/>
                <w:color w:val="000000"/>
                <w:sz w:val="20"/>
              </w:rPr>
              <w:t>профицитін</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57055,2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