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7d96b" w14:textId="c87d9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23 желтоқсандағы № 149 "2011-2013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аудандық мәслихатының 2011 жылғы 27 қазандағы № 190 шешімі. Ақтөбе облысының Әділет департаментінде 2011 жылғы 10 қарашада № 3-5-144 тіркелді. Қолданылу мерзімі аяқталуына байланысты күші жойылды - Ақтөбе облысы Ырғыз аудандық мәслихатының 2012 жылғы 15 қарашадағы № 182 хаты.</w:t>
      </w:r>
    </w:p>
    <w:p>
      <w:pPr>
        <w:spacing w:after="0"/>
        <w:ind w:left="0"/>
        <w:jc w:val="both"/>
      </w:pPr>
      <w:r>
        <w:rPr>
          <w:rFonts w:ascii="Times New Roman"/>
          <w:b w:val="false"/>
          <w:i w:val="false"/>
          <w:color w:val="ff0000"/>
          <w:sz w:val="28"/>
        </w:rPr>
        <w:t>
      Ескерту. Қолданылу мерзімі аяқталуына байланысты күші жойылды - Ақтөбе облысы Ырғыз аудандық мәслихатының 2012.11.15 № 182 Хаты.</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Республикасының 2008 жылғы 4 желтоқсандағы № 95-ІV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106 бабының 2 тармағының </w:t>
      </w:r>
      <w:r>
        <w:rPr>
          <w:rFonts w:ascii="Times New Roman"/>
          <w:b w:val="false"/>
          <w:i w:val="false"/>
          <w:color w:val="000000"/>
          <w:sz w:val="28"/>
        </w:rPr>
        <w:t>4)тармақшасына</w:t>
      </w:r>
      <w:r>
        <w:rPr>
          <w:rFonts w:ascii="Times New Roman"/>
          <w:b w:val="false"/>
          <w:i w:val="false"/>
          <w:color w:val="000000"/>
          <w:sz w:val="28"/>
        </w:rPr>
        <w:t xml:space="preserve"> және </w:t>
      </w:r>
      <w:r>
        <w:rPr>
          <w:rFonts w:ascii="Times New Roman"/>
          <w:b w:val="false"/>
          <w:i w:val="false"/>
          <w:color w:val="000000"/>
          <w:sz w:val="28"/>
        </w:rPr>
        <w:t>4 тармағына</w:t>
      </w:r>
      <w:r>
        <w:rPr>
          <w:rFonts w:ascii="Times New Roman"/>
          <w:b w:val="false"/>
          <w:i w:val="false"/>
          <w:color w:val="000000"/>
          <w:sz w:val="28"/>
        </w:rPr>
        <w:t xml:space="preserve">, 109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"2011-2013 жылдарға арналған аудандық бюджет туралы" аудандық мәслихаттың 2010 жылғы 23 желтоқсандағы № 149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3-5-124 болып тіркелген, 2011 жылғы 25 қаңтарда № 4-5 "Ырғыз" газетінде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1)тармақшасындағы:</w:t>
      </w:r>
    </w:p>
    <w:bookmarkEnd w:id="2"/>
    <w:p>
      <w:pPr>
        <w:spacing w:after="0"/>
        <w:ind w:left="0"/>
        <w:jc w:val="both"/>
      </w:pPr>
      <w:r>
        <w:rPr>
          <w:rFonts w:ascii="Times New Roman"/>
          <w:b w:val="false"/>
          <w:i w:val="false"/>
          <w:color w:val="000000"/>
          <w:sz w:val="28"/>
        </w:rPr>
        <w:t>
      "2 114 875,4" деген сандар "2 123 241,3" деген сандармен ауыстырылсын;</w:t>
      </w:r>
    </w:p>
    <w:p>
      <w:pPr>
        <w:spacing w:after="0"/>
        <w:ind w:left="0"/>
        <w:jc w:val="both"/>
      </w:pPr>
      <w:r>
        <w:rPr>
          <w:rFonts w:ascii="Times New Roman"/>
          <w:b w:val="false"/>
          <w:i w:val="false"/>
          <w:color w:val="000000"/>
          <w:sz w:val="28"/>
        </w:rPr>
        <w:t>
      "158 084" деген сандар "160 161" деген сандармен ауыстырылсын;</w:t>
      </w:r>
    </w:p>
    <w:p>
      <w:pPr>
        <w:spacing w:after="0"/>
        <w:ind w:left="0"/>
        <w:jc w:val="both"/>
      </w:pPr>
      <w:r>
        <w:rPr>
          <w:rFonts w:ascii="Times New Roman"/>
          <w:b w:val="false"/>
          <w:i w:val="false"/>
          <w:color w:val="000000"/>
          <w:sz w:val="28"/>
        </w:rPr>
        <w:t>
      "14 210" деген сандар "10 233" деген сандармен ауыстырылсын;</w:t>
      </w:r>
    </w:p>
    <w:p>
      <w:pPr>
        <w:spacing w:after="0"/>
        <w:ind w:left="0"/>
        <w:jc w:val="both"/>
      </w:pPr>
      <w:r>
        <w:rPr>
          <w:rFonts w:ascii="Times New Roman"/>
          <w:b w:val="false"/>
          <w:i w:val="false"/>
          <w:color w:val="000000"/>
          <w:sz w:val="28"/>
        </w:rPr>
        <w:t>
      "1 200" деген сандар "3 100" деген сандармен ауыстырылсын;</w:t>
      </w:r>
    </w:p>
    <w:p>
      <w:pPr>
        <w:spacing w:after="0"/>
        <w:ind w:left="0"/>
        <w:jc w:val="both"/>
      </w:pPr>
      <w:r>
        <w:rPr>
          <w:rFonts w:ascii="Times New Roman"/>
          <w:b w:val="false"/>
          <w:i w:val="false"/>
          <w:color w:val="000000"/>
          <w:sz w:val="28"/>
        </w:rPr>
        <w:t>
      "1 941 381,4"деген сандар "1 949 747,3" деген сандармен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p>
    <w:p>
      <w:pPr>
        <w:spacing w:after="0"/>
        <w:ind w:left="0"/>
        <w:jc w:val="both"/>
      </w:pPr>
      <w:r>
        <w:rPr>
          <w:rFonts w:ascii="Times New Roman"/>
          <w:b w:val="false"/>
          <w:i w:val="false"/>
          <w:color w:val="000000"/>
          <w:sz w:val="28"/>
        </w:rPr>
        <w:t>
      "2 130 207,7" деген сандар "2 138 573,6" деген сандармен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"8 398" деген сандар "8 528" деген сандармен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абзацтағы "11 030" деген сандар "10 967" деген сандармен ауыстырылсын;</w:t>
      </w:r>
    </w:p>
    <w:p>
      <w:pPr>
        <w:spacing w:after="0"/>
        <w:ind w:left="0"/>
        <w:jc w:val="both"/>
      </w:pPr>
      <w:r>
        <w:rPr>
          <w:rFonts w:ascii="Times New Roman"/>
          <w:b w:val="false"/>
          <w:i w:val="false"/>
          <w:color w:val="000000"/>
          <w:sz w:val="28"/>
        </w:rPr>
        <w:t>
      бесінші абзацтағы "20 006" деген сандар "19 837" деген сандармен ауыстырылсын;</w:t>
      </w:r>
    </w:p>
    <w:p>
      <w:pPr>
        <w:spacing w:after="0"/>
        <w:ind w:left="0"/>
        <w:jc w:val="both"/>
      </w:pPr>
      <w:r>
        <w:rPr>
          <w:rFonts w:ascii="Times New Roman"/>
          <w:b w:val="false"/>
          <w:i w:val="false"/>
          <w:color w:val="000000"/>
          <w:sz w:val="28"/>
        </w:rPr>
        <w:t>
      сегізінші абзацтағы "38 000" деген сандар "46 467,9" деген сандармен ауыстырылсын.</w:t>
      </w:r>
    </w:p>
    <w:bookmarkStart w:name="z7" w:id="3"/>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3"/>
    <w:bookmarkStart w:name="z8" w:id="4"/>
    <w:p>
      <w:pPr>
        <w:spacing w:after="0"/>
        <w:ind w:left="0"/>
        <w:jc w:val="both"/>
      </w:pPr>
      <w:r>
        <w:rPr>
          <w:rFonts w:ascii="Times New Roman"/>
          <w:b w:val="false"/>
          <w:i w:val="false"/>
          <w:color w:val="000000"/>
          <w:sz w:val="28"/>
        </w:rPr>
        <w:t>
      3. Осы шешім 2011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Б.Балдан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М.Өтемұратов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2011 жылғы 27 қазандағы</w:t>
            </w:r>
            <w:r>
              <w:br/>
            </w:r>
            <w:r>
              <w:rPr>
                <w:rFonts w:ascii="Times New Roman"/>
                <w:b w:val="false"/>
                <w:i w:val="false"/>
                <w:color w:val="000000"/>
                <w:sz w:val="20"/>
              </w:rPr>
              <w:t>№ 190 шешіміне 1-қосымша</w:t>
            </w:r>
          </w:p>
        </w:tc>
      </w:tr>
    </w:tbl>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w:t>
            </w:r>
            <w:r>
              <w:rPr>
                <w:rFonts w:ascii="Times New Roman"/>
                <w:b/>
                <w:i w:val="false"/>
                <w:color w:val="000000"/>
                <w:sz w:val="20"/>
              </w:rPr>
              <w:t xml:space="preserve">.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2 123 241,3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160 161,0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71 689,0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71 689,0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70 380,0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70 380,0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15 356,0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6 200,0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1 072,0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7 340,0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2 052,0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10 233,0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4 547,0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4 547,0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3 546,0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3 546,0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1 887,0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1 887,0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w:t>
            </w:r>
            <w:r>
              <w:rPr>
                <w:rFonts w:ascii="Times New Roman"/>
                <w:b w:val="false"/>
                <w:i w:val="false"/>
                <w:color w:val="000000"/>
                <w:sz w:val="20"/>
              </w:rPr>
              <w:t xml:space="preserve"> </w:t>
            </w:r>
            <w:r>
              <w:rPr>
                <w:rFonts w:ascii="Times New Roman"/>
                <w:b/>
                <w:i w:val="false"/>
                <w:color w:val="000000"/>
                <w:sz w:val="20"/>
              </w:rPr>
              <w:t>капиталды</w:t>
            </w:r>
            <w:r>
              <w:rPr>
                <w:rFonts w:ascii="Times New Roman"/>
                <w:b w:val="false"/>
                <w:i w:val="false"/>
                <w:color w:val="000000"/>
                <w:sz w:val="20"/>
              </w:rPr>
              <w:t xml:space="preserve"> </w:t>
            </w:r>
            <w:r>
              <w:rPr>
                <w:rFonts w:ascii="Times New Roman"/>
                <w:b/>
                <w:i w:val="false"/>
                <w:color w:val="000000"/>
                <w:sz w:val="20"/>
              </w:rPr>
              <w:t>сатудан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3 100,0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w:t>
            </w:r>
            <w:r>
              <w:rPr>
                <w:rFonts w:ascii="Times New Roman"/>
                <w:b w:val="false"/>
                <w:i w:val="false"/>
                <w:color w:val="000000"/>
                <w:sz w:val="20"/>
              </w:rPr>
              <w:t xml:space="preserve"> </w:t>
            </w:r>
            <w:r>
              <w:rPr>
                <w:rFonts w:ascii="Times New Roman"/>
                <w:b/>
                <w:i w:val="false"/>
                <w:color w:val="000000"/>
                <w:sz w:val="20"/>
              </w:rPr>
              <w:t>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1 949 747,3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1 949 747,3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1 949 747,3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 </w:t>
            </w: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2 138 573,6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сипаттағы</w:t>
            </w:r>
            <w:r>
              <w:rPr>
                <w:rFonts w:ascii="Times New Roman"/>
                <w:b w:val="false"/>
                <w:i w:val="false"/>
                <w:color w:val="000000"/>
                <w:sz w:val="20"/>
              </w:rPr>
              <w:t xml:space="preserve">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қызм</w:t>
            </w:r>
            <w:r>
              <w:rPr>
                <w:rFonts w:ascii="Times New Roman"/>
                <w:b/>
                <w:i w:val="false"/>
                <w:color w:val="000000"/>
                <w:sz w:val="20"/>
              </w:rPr>
              <w:t>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169 609,8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1 445 760,9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219 787,0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мұғалімдеріне және мектепке дейінгі ұйымдардың тәрбиешілеріне біліктілік санаты үшін қосымша ақы көлемін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1 183 416,9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1 183 416,9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1 144 076,9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жеткіншектерге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көмек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112 674,9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95 086,4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коммуниациялық инфрақұрылымды дамыту және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бағдарламасы шеңберінде инженерлік коммуникациялық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жүйесінің қызмет 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ақпараттық</w:t>
            </w:r>
            <w:r>
              <w:rPr>
                <w:rFonts w:ascii="Times New Roman"/>
                <w:b w:val="false"/>
                <w:i w:val="false"/>
                <w:color w:val="000000"/>
                <w:sz w:val="20"/>
              </w:rPr>
              <w:t xml:space="preserve"> </w:t>
            </w:r>
            <w:r>
              <w:rPr>
                <w:rFonts w:ascii="Times New Roman"/>
                <w:b/>
                <w:i w:val="false"/>
                <w:color w:val="000000"/>
                <w:sz w:val="20"/>
              </w:rPr>
              <w:t>кеңіст</w:t>
            </w:r>
            <w:r>
              <w:rPr>
                <w:rFonts w:ascii="Times New Roman"/>
                <w:b/>
                <w:i w:val="false"/>
                <w:color w:val="000000"/>
                <w:sz w:val="20"/>
              </w:rPr>
              <w:t>i</w:t>
            </w:r>
            <w:r>
              <w:rPr>
                <w:rFonts w:ascii="Times New Roman"/>
                <w:b/>
                <w:i w:val="false"/>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124 935,6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w:t>
            </w:r>
            <w:r>
              <w:rPr>
                <w:rFonts w:ascii="Times New Roman"/>
                <w:b/>
                <w:i w:val="false"/>
                <w:color w:val="000000"/>
                <w:sz w:val="20"/>
              </w:rPr>
              <w:t>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28 451,0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45 973,4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w:t>
            </w:r>
            <w:r>
              <w:rPr>
                <w:rFonts w:ascii="Times New Roman"/>
                <w:b/>
                <w:i w:val="false"/>
                <w:color w:val="000000"/>
                <w:sz w:val="20"/>
              </w:rPr>
              <w:t>ІІ</w:t>
            </w:r>
            <w:r>
              <w:rPr>
                <w:rFonts w:ascii="Times New Roman"/>
                <w:b/>
                <w:i w:val="false"/>
                <w:color w:val="000000"/>
                <w:sz w:val="20"/>
              </w:rPr>
              <w:t xml:space="preserve">. </w:t>
            </w:r>
            <w:r>
              <w:rPr>
                <w:rFonts w:ascii="Times New Roman"/>
                <w:b/>
                <w:i w:val="false"/>
                <w:color w:val="000000"/>
                <w:sz w:val="20"/>
              </w:rPr>
              <w:t>Таза</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13 971,9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w:t>
            </w:r>
            <w:r>
              <w:rPr>
                <w:rFonts w:ascii="Times New Roman"/>
                <w:b/>
                <w:i w:val="false"/>
                <w:color w:val="000000"/>
                <w:sz w:val="20"/>
              </w:rPr>
              <w:t>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653,0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w:t>
            </w:r>
            <w:r>
              <w:rPr>
                <w:rFonts w:ascii="Times New Roman"/>
                <w:b/>
                <w:i w:val="false"/>
                <w:color w:val="000000"/>
                <w:sz w:val="20"/>
              </w:rPr>
              <w:t xml:space="preserve">V.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активтерімен</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операциялар</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сальдо</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активтерін</w:t>
            </w:r>
            <w:r>
              <w:rPr>
                <w:rFonts w:ascii="Times New Roman"/>
                <w:b w:val="false"/>
                <w:i w:val="false"/>
                <w:color w:val="000000"/>
                <w:sz w:val="20"/>
              </w:rPr>
              <w:t xml:space="preserve"> </w:t>
            </w:r>
            <w:r>
              <w:rPr>
                <w:rFonts w:ascii="Times New Roman"/>
                <w:b/>
                <w:i w:val="false"/>
                <w:color w:val="000000"/>
                <w:sz w:val="20"/>
              </w:rPr>
              <w:t>сатып</w:t>
            </w:r>
            <w:r>
              <w:rPr>
                <w:rFonts w:ascii="Times New Roman"/>
                <w:b w:val="false"/>
                <w:i w:val="false"/>
                <w:color w:val="000000"/>
                <w:sz w:val="20"/>
              </w:rPr>
              <w:t xml:space="preserve"> </w:t>
            </w:r>
            <w:r>
              <w:rPr>
                <w:rFonts w:ascii="Times New Roman"/>
                <w:b/>
                <w:i w:val="false"/>
                <w:color w:val="000000"/>
                <w:sz w:val="20"/>
              </w:rPr>
              <w:t>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-40 304,2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тапшылығын</w:t>
            </w:r>
            <w:r>
              <w:rPr>
                <w:rFonts w:ascii="Times New Roman"/>
                <w:b w:val="false"/>
                <w:i w:val="false"/>
                <w:color w:val="000000"/>
                <w:sz w:val="20"/>
              </w:rPr>
              <w:t xml:space="preserve"> </w:t>
            </w:r>
            <w:r>
              <w:rPr>
                <w:rFonts w:ascii="Times New Roman"/>
                <w:b/>
                <w:i w:val="false"/>
                <w:color w:val="000000"/>
                <w:sz w:val="20"/>
              </w:rPr>
              <w:t>қаржыландыру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40 304,2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w:t>
            </w:r>
            <w:r>
              <w:rPr>
                <w:rFonts w:ascii="Times New Roman"/>
                <w:b/>
                <w:i w:val="false"/>
                <w:color w:val="000000"/>
                <w:sz w:val="20"/>
              </w:rPr>
              <w:t>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w:t>
            </w:r>
            <w:r>
              <w:rPr>
                <w:rFonts w:ascii="Times New Roman"/>
                <w:b/>
                <w:i w:val="false"/>
                <w:color w:val="000000"/>
                <w:sz w:val="20"/>
              </w:rPr>
              <w:t>здарды</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бөлімі</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қаражаттарының</w:t>
            </w:r>
            <w:r>
              <w:rPr>
                <w:rFonts w:ascii="Times New Roman"/>
                <w:b w:val="false"/>
                <w:i w:val="false"/>
                <w:color w:val="000000"/>
                <w:sz w:val="20"/>
              </w:rPr>
              <w:t xml:space="preserve"> </w:t>
            </w:r>
            <w:r>
              <w:rPr>
                <w:rFonts w:ascii="Times New Roman"/>
                <w:b/>
                <w:i w:val="false"/>
                <w:color w:val="000000"/>
                <w:sz w:val="20"/>
              </w:rPr>
              <w:t>пайдаланылатын</w:t>
            </w:r>
            <w:r>
              <w:rPr>
                <w:rFonts w:ascii="Times New Roman"/>
                <w:b w:val="false"/>
                <w:i w:val="false"/>
                <w:color w:val="000000"/>
                <w:sz w:val="20"/>
              </w:rPr>
              <w:t xml:space="preserve"> </w:t>
            </w:r>
            <w:r>
              <w:rPr>
                <w:rFonts w:ascii="Times New Roman"/>
                <w:b/>
                <w:i w:val="false"/>
                <w:color w:val="000000"/>
                <w:sz w:val="20"/>
              </w:rPr>
              <w:t>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26 714,2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26 714,2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2011 жылғы 27 қазандағы</w:t>
            </w:r>
            <w:r>
              <w:br/>
            </w:r>
            <w:r>
              <w:rPr>
                <w:rFonts w:ascii="Times New Roman"/>
                <w:b w:val="false"/>
                <w:i w:val="false"/>
                <w:color w:val="000000"/>
                <w:sz w:val="20"/>
              </w:rPr>
              <w:t>№ 190 шешіміне 2-қосымша</w:t>
            </w:r>
          </w:p>
        </w:tc>
      </w:tr>
    </w:tbl>
    <w:p>
      <w:pPr>
        <w:spacing w:after="0"/>
        <w:ind w:left="0"/>
        <w:jc w:val="left"/>
      </w:pPr>
      <w:r>
        <w:rPr>
          <w:rFonts w:ascii="Times New Roman"/>
          <w:b/>
          <w:i w:val="false"/>
          <w:color w:val="000000"/>
        </w:rPr>
        <w:t xml:space="preserve"> Қаладағы аудан, аудандық маңызы бар қала, кент, ауыл (село), ауылдық (селолық) округ әкімі аппаратының 2011 жылға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Селолық</w:t>
            </w:r>
          </w:p>
          <w:p>
            <w:pPr>
              <w:spacing w:after="20"/>
              <w:ind w:left="20"/>
              <w:jc w:val="both"/>
            </w:pPr>
            <w:r>
              <w:rPr>
                <w:rFonts w:ascii="Times New Roman"/>
                <w:b w:val="false"/>
                <w:i w:val="false"/>
                <w:color w:val="000000"/>
                <w:sz w:val="20"/>
              </w:rPr>
              <w:t>
округтер</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w:t>
            </w:r>
          </w:p>
          <w:p>
            <w:pPr>
              <w:spacing w:after="20"/>
              <w:ind w:left="20"/>
              <w:jc w:val="both"/>
            </w:pPr>
            <w:r>
              <w:rPr>
                <w:rFonts w:ascii="Times New Roman"/>
                <w:b w:val="false"/>
                <w:i w:val="false"/>
                <w:color w:val="000000"/>
                <w:sz w:val="20"/>
              </w:rPr>
              <w:t>
аудандық маңызы бар</w:t>
            </w:r>
          </w:p>
          <w:p>
            <w:pPr>
              <w:spacing w:after="20"/>
              <w:ind w:left="20"/>
              <w:jc w:val="both"/>
            </w:pPr>
            <w:r>
              <w:rPr>
                <w:rFonts w:ascii="Times New Roman"/>
                <w:b w:val="false"/>
                <w:i w:val="false"/>
                <w:color w:val="000000"/>
                <w:sz w:val="20"/>
              </w:rPr>
              <w:t>
қаланың, кент, ауыл</w:t>
            </w:r>
          </w:p>
          <w:p>
            <w:pPr>
              <w:spacing w:after="20"/>
              <w:ind w:left="20"/>
              <w:jc w:val="both"/>
            </w:pPr>
            <w:r>
              <w:rPr>
                <w:rFonts w:ascii="Times New Roman"/>
                <w:b w:val="false"/>
                <w:i w:val="false"/>
                <w:color w:val="000000"/>
                <w:sz w:val="20"/>
              </w:rPr>
              <w:t>
(село), ауылдық</w:t>
            </w:r>
          </w:p>
          <w:p>
            <w:pPr>
              <w:spacing w:after="20"/>
              <w:ind w:left="20"/>
              <w:jc w:val="both"/>
            </w:pPr>
            <w:r>
              <w:rPr>
                <w:rFonts w:ascii="Times New Roman"/>
                <w:b w:val="false"/>
                <w:i w:val="false"/>
                <w:color w:val="000000"/>
                <w:sz w:val="20"/>
              </w:rPr>
              <w:t>
(селолық) округ</w:t>
            </w:r>
          </w:p>
          <w:p>
            <w:pPr>
              <w:spacing w:after="20"/>
              <w:ind w:left="20"/>
              <w:jc w:val="both"/>
            </w:pPr>
            <w:r>
              <w:rPr>
                <w:rFonts w:ascii="Times New Roman"/>
                <w:b w:val="false"/>
                <w:i w:val="false"/>
                <w:color w:val="000000"/>
                <w:sz w:val="20"/>
              </w:rPr>
              <w:t>
әкімінің қызметін</w:t>
            </w:r>
          </w:p>
          <w:p>
            <w:pPr>
              <w:spacing w:after="20"/>
              <w:ind w:left="20"/>
              <w:jc w:val="both"/>
            </w:pPr>
            <w:r>
              <w:rPr>
                <w:rFonts w:ascii="Times New Roman"/>
                <w:b w:val="false"/>
                <w:i w:val="false"/>
                <w:color w:val="000000"/>
                <w:sz w:val="20"/>
              </w:rPr>
              <w:t>
қамтамасыз ету</w:t>
            </w:r>
          </w:p>
          <w:p>
            <w:pPr>
              <w:spacing w:after="20"/>
              <w:ind w:left="20"/>
              <w:jc w:val="both"/>
            </w:pPr>
            <w:r>
              <w:rPr>
                <w:rFonts w:ascii="Times New Roman"/>
                <w:b w:val="false"/>
                <w:i w:val="false"/>
                <w:color w:val="000000"/>
                <w:sz w:val="20"/>
              </w:rPr>
              <w:t>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"Мектепке</w:t>
            </w:r>
          </w:p>
          <w:p>
            <w:pPr>
              <w:spacing w:after="20"/>
              <w:ind w:left="20"/>
              <w:jc w:val="both"/>
            </w:pPr>
            <w:r>
              <w:rPr>
                <w:rFonts w:ascii="Times New Roman"/>
                <w:b w:val="false"/>
                <w:i w:val="false"/>
                <w:color w:val="000000"/>
                <w:sz w:val="20"/>
              </w:rPr>
              <w:t>
дейінгі</w:t>
            </w:r>
          </w:p>
          <w:p>
            <w:pPr>
              <w:spacing w:after="20"/>
              <w:ind w:left="20"/>
              <w:jc w:val="both"/>
            </w:pPr>
            <w:r>
              <w:rPr>
                <w:rFonts w:ascii="Times New Roman"/>
                <w:b w:val="false"/>
                <w:i w:val="false"/>
                <w:color w:val="000000"/>
                <w:sz w:val="20"/>
              </w:rPr>
              <w:t>
тәрбие</w:t>
            </w:r>
          </w:p>
          <w:p>
            <w:pPr>
              <w:spacing w:after="20"/>
              <w:ind w:left="20"/>
              <w:jc w:val="both"/>
            </w:pPr>
            <w:r>
              <w:rPr>
                <w:rFonts w:ascii="Times New Roman"/>
                <w:b w:val="false"/>
                <w:i w:val="false"/>
                <w:color w:val="000000"/>
                <w:sz w:val="20"/>
              </w:rPr>
              <w:t>
ұйымдарын</w:t>
            </w:r>
          </w:p>
          <w:p>
            <w:pPr>
              <w:spacing w:after="20"/>
              <w:ind w:left="20"/>
              <w:jc w:val="both"/>
            </w:pPr>
            <w:r>
              <w:rPr>
                <w:rFonts w:ascii="Times New Roman"/>
                <w:b w:val="false"/>
                <w:i w:val="false"/>
                <w:color w:val="000000"/>
                <w:sz w:val="20"/>
              </w:rPr>
              <w:t>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"Мұқтаж</w:t>
            </w:r>
          </w:p>
          <w:p>
            <w:pPr>
              <w:spacing w:after="20"/>
              <w:ind w:left="20"/>
              <w:jc w:val="both"/>
            </w:pPr>
            <w:r>
              <w:rPr>
                <w:rFonts w:ascii="Times New Roman"/>
                <w:b w:val="false"/>
                <w:i w:val="false"/>
                <w:color w:val="000000"/>
                <w:sz w:val="20"/>
              </w:rPr>
              <w:t>
азаматтарға</w:t>
            </w:r>
          </w:p>
          <w:p>
            <w:pPr>
              <w:spacing w:after="20"/>
              <w:ind w:left="20"/>
              <w:jc w:val="both"/>
            </w:pPr>
            <w:r>
              <w:rPr>
                <w:rFonts w:ascii="Times New Roman"/>
                <w:b w:val="false"/>
                <w:i w:val="false"/>
                <w:color w:val="000000"/>
                <w:sz w:val="20"/>
              </w:rPr>
              <w:t>
үйінде</w:t>
            </w:r>
          </w:p>
          <w:p>
            <w:pPr>
              <w:spacing w:after="20"/>
              <w:ind w:left="20"/>
              <w:jc w:val="both"/>
            </w:pPr>
            <w:r>
              <w:rPr>
                <w:rFonts w:ascii="Times New Roman"/>
                <w:b w:val="false"/>
                <w:i w:val="false"/>
                <w:color w:val="000000"/>
                <w:sz w:val="20"/>
              </w:rPr>
              <w:t>
әлеуметтік</w:t>
            </w:r>
          </w:p>
          <w:p>
            <w:pPr>
              <w:spacing w:after="20"/>
              <w:ind w:left="20"/>
              <w:jc w:val="both"/>
            </w:pPr>
            <w:r>
              <w:rPr>
                <w:rFonts w:ascii="Times New Roman"/>
                <w:b w:val="false"/>
                <w:i w:val="false"/>
                <w:color w:val="000000"/>
                <w:sz w:val="20"/>
              </w:rPr>
              <w:t>
көмек</w:t>
            </w:r>
          </w:p>
          <w:p>
            <w:pPr>
              <w:spacing w:after="20"/>
              <w:ind w:left="20"/>
              <w:jc w:val="both"/>
            </w:pPr>
            <w:r>
              <w:rPr>
                <w:rFonts w:ascii="Times New Roman"/>
                <w:b w:val="false"/>
                <w:i w:val="false"/>
                <w:color w:val="000000"/>
                <w:sz w:val="20"/>
              </w:rPr>
              <w:t>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w:t>
            </w:r>
          </w:p>
          <w:p>
            <w:pPr>
              <w:spacing w:after="20"/>
              <w:ind w:left="20"/>
              <w:jc w:val="both"/>
            </w:pPr>
            <w:r>
              <w:rPr>
                <w:rFonts w:ascii="Times New Roman"/>
                <w:b w:val="false"/>
                <w:i w:val="false"/>
                <w:color w:val="000000"/>
                <w:sz w:val="20"/>
              </w:rPr>
              <w:t>
мекендерде</w:t>
            </w:r>
          </w:p>
          <w:p>
            <w:pPr>
              <w:spacing w:after="20"/>
              <w:ind w:left="20"/>
              <w:jc w:val="both"/>
            </w:pPr>
            <w:r>
              <w:rPr>
                <w:rFonts w:ascii="Times New Roman"/>
                <w:b w:val="false"/>
                <w:i w:val="false"/>
                <w:color w:val="000000"/>
                <w:sz w:val="20"/>
              </w:rPr>
              <w:t>
көшелерді</w:t>
            </w:r>
          </w:p>
          <w:p>
            <w:pPr>
              <w:spacing w:after="20"/>
              <w:ind w:left="20"/>
              <w:jc w:val="both"/>
            </w:pPr>
            <w:r>
              <w:rPr>
                <w:rFonts w:ascii="Times New Roman"/>
                <w:b w:val="false"/>
                <w:i w:val="false"/>
                <w:color w:val="000000"/>
                <w:sz w:val="20"/>
              </w:rPr>
              <w:t>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Аманкөл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Құмтоғай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Тәуіп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Жайсаңбай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2 019,0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Селолық</w:t>
            </w:r>
          </w:p>
          <w:p>
            <w:pPr>
              <w:spacing w:after="20"/>
              <w:ind w:left="20"/>
              <w:jc w:val="both"/>
            </w:pPr>
            <w:r>
              <w:rPr>
                <w:rFonts w:ascii="Times New Roman"/>
                <w:b w:val="false"/>
                <w:i w:val="false"/>
                <w:color w:val="000000"/>
                <w:sz w:val="20"/>
              </w:rPr>
              <w:t>
округтер</w:t>
            </w:r>
          </w:p>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w:t>
            </w:r>
          </w:p>
          <w:p>
            <w:pPr>
              <w:spacing w:after="20"/>
              <w:ind w:left="20"/>
              <w:jc w:val="both"/>
            </w:pPr>
            <w:r>
              <w:rPr>
                <w:rFonts w:ascii="Times New Roman"/>
                <w:b w:val="false"/>
                <w:i w:val="false"/>
                <w:color w:val="000000"/>
                <w:sz w:val="20"/>
              </w:rPr>
              <w:t>
мекендер</w:t>
            </w:r>
          </w:p>
          <w:p>
            <w:pPr>
              <w:spacing w:after="20"/>
              <w:ind w:left="20"/>
              <w:jc w:val="both"/>
            </w:pPr>
            <w:r>
              <w:rPr>
                <w:rFonts w:ascii="Times New Roman"/>
                <w:b w:val="false"/>
                <w:i w:val="false"/>
                <w:color w:val="000000"/>
                <w:sz w:val="20"/>
              </w:rPr>
              <w:t>
дің</w:t>
            </w:r>
          </w:p>
          <w:p>
            <w:pPr>
              <w:spacing w:after="20"/>
              <w:ind w:left="20"/>
              <w:jc w:val="both"/>
            </w:pPr>
            <w:r>
              <w:rPr>
                <w:rFonts w:ascii="Times New Roman"/>
                <w:b w:val="false"/>
                <w:i w:val="false"/>
                <w:color w:val="000000"/>
                <w:sz w:val="20"/>
              </w:rPr>
              <w:t>
санитария</w:t>
            </w:r>
          </w:p>
          <w:p>
            <w:pPr>
              <w:spacing w:after="20"/>
              <w:ind w:left="20"/>
              <w:jc w:val="both"/>
            </w:pPr>
            <w:r>
              <w:rPr>
                <w:rFonts w:ascii="Times New Roman"/>
                <w:b w:val="false"/>
                <w:i w:val="false"/>
                <w:color w:val="000000"/>
                <w:sz w:val="20"/>
              </w:rPr>
              <w:t>
сын</w:t>
            </w:r>
          </w:p>
          <w:p>
            <w:pPr>
              <w:spacing w:after="20"/>
              <w:ind w:left="20"/>
              <w:jc w:val="both"/>
            </w:pPr>
            <w:r>
              <w:rPr>
                <w:rFonts w:ascii="Times New Roman"/>
                <w:b w:val="false"/>
                <w:i w:val="false"/>
                <w:color w:val="000000"/>
                <w:sz w:val="20"/>
              </w:rPr>
              <w:t>
қамтамасыз</w:t>
            </w:r>
          </w:p>
          <w:p>
            <w:pPr>
              <w:spacing w:after="20"/>
              <w:ind w:left="20"/>
              <w:jc w:val="both"/>
            </w:pPr>
            <w:r>
              <w:rPr>
                <w:rFonts w:ascii="Times New Roman"/>
                <w:b w:val="false"/>
                <w:i w:val="false"/>
                <w:color w:val="000000"/>
                <w:sz w:val="20"/>
              </w:rPr>
              <w:t>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w:t>
            </w:r>
          </w:p>
          <w:p>
            <w:pPr>
              <w:spacing w:after="20"/>
              <w:ind w:left="20"/>
              <w:jc w:val="both"/>
            </w:pPr>
            <w:r>
              <w:rPr>
                <w:rFonts w:ascii="Times New Roman"/>
                <w:b w:val="false"/>
                <w:i w:val="false"/>
                <w:color w:val="000000"/>
                <w:sz w:val="20"/>
              </w:rPr>
              <w:t>
мекендер</w:t>
            </w:r>
          </w:p>
          <w:p>
            <w:pPr>
              <w:spacing w:after="20"/>
              <w:ind w:left="20"/>
              <w:jc w:val="both"/>
            </w:pPr>
            <w:r>
              <w:rPr>
                <w:rFonts w:ascii="Times New Roman"/>
                <w:b w:val="false"/>
                <w:i w:val="false"/>
                <w:color w:val="000000"/>
                <w:sz w:val="20"/>
              </w:rPr>
              <w:t>
ді</w:t>
            </w:r>
          </w:p>
          <w:p>
            <w:pPr>
              <w:spacing w:after="20"/>
              <w:ind w:left="20"/>
              <w:jc w:val="both"/>
            </w:pPr>
            <w:r>
              <w:rPr>
                <w:rFonts w:ascii="Times New Roman"/>
                <w:b w:val="false"/>
                <w:i w:val="false"/>
                <w:color w:val="000000"/>
                <w:sz w:val="20"/>
              </w:rPr>
              <w:t>
абаттанды</w:t>
            </w:r>
          </w:p>
          <w:p>
            <w:pPr>
              <w:spacing w:after="20"/>
              <w:ind w:left="20"/>
              <w:jc w:val="both"/>
            </w:pPr>
            <w:r>
              <w:rPr>
                <w:rFonts w:ascii="Times New Roman"/>
                <w:b w:val="false"/>
                <w:i w:val="false"/>
                <w:color w:val="000000"/>
                <w:sz w:val="20"/>
              </w:rPr>
              <w:t>
ру мен</w:t>
            </w:r>
          </w:p>
          <w:p>
            <w:pPr>
              <w:spacing w:after="20"/>
              <w:ind w:left="20"/>
              <w:jc w:val="both"/>
            </w:pPr>
            <w:r>
              <w:rPr>
                <w:rFonts w:ascii="Times New Roman"/>
                <w:b w:val="false"/>
                <w:i w:val="false"/>
                <w:color w:val="000000"/>
                <w:sz w:val="20"/>
              </w:rPr>
              <w:t>
көгалдан</w:t>
            </w:r>
          </w:p>
          <w:p>
            <w:pPr>
              <w:spacing w:after="20"/>
              <w:ind w:left="20"/>
              <w:jc w:val="both"/>
            </w:pPr>
            <w:r>
              <w:rPr>
                <w:rFonts w:ascii="Times New Roman"/>
                <w:b w:val="false"/>
                <w:i w:val="false"/>
                <w:color w:val="000000"/>
                <w:sz w:val="20"/>
              </w:rPr>
              <w:t>
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w:t>
            </w:r>
          </w:p>
          <w:p>
            <w:pPr>
              <w:spacing w:after="20"/>
              <w:ind w:left="20"/>
              <w:jc w:val="both"/>
            </w:pPr>
            <w:r>
              <w:rPr>
                <w:rFonts w:ascii="Times New Roman"/>
                <w:b w:val="false"/>
                <w:i w:val="false"/>
                <w:color w:val="000000"/>
                <w:sz w:val="20"/>
              </w:rPr>
              <w:t>
маңызы бар</w:t>
            </w:r>
          </w:p>
          <w:p>
            <w:pPr>
              <w:spacing w:after="20"/>
              <w:ind w:left="20"/>
              <w:jc w:val="both"/>
            </w:pPr>
            <w:r>
              <w:rPr>
                <w:rFonts w:ascii="Times New Roman"/>
                <w:b w:val="false"/>
                <w:i w:val="false"/>
                <w:color w:val="000000"/>
                <w:sz w:val="20"/>
              </w:rPr>
              <w:t>
қалаларда,</w:t>
            </w:r>
          </w:p>
          <w:p>
            <w:pPr>
              <w:spacing w:after="20"/>
              <w:ind w:left="20"/>
              <w:jc w:val="both"/>
            </w:pPr>
            <w:r>
              <w:rPr>
                <w:rFonts w:ascii="Times New Roman"/>
                <w:b w:val="false"/>
                <w:i w:val="false"/>
                <w:color w:val="000000"/>
                <w:sz w:val="20"/>
              </w:rPr>
              <w:t>
кенттерде,</w:t>
            </w:r>
          </w:p>
          <w:p>
            <w:pPr>
              <w:spacing w:after="20"/>
              <w:ind w:left="20"/>
              <w:jc w:val="both"/>
            </w:pPr>
            <w:r>
              <w:rPr>
                <w:rFonts w:ascii="Times New Roman"/>
                <w:b w:val="false"/>
                <w:i w:val="false"/>
                <w:color w:val="000000"/>
                <w:sz w:val="20"/>
              </w:rPr>
              <w:t>
ауылдарда</w:t>
            </w:r>
          </w:p>
          <w:p>
            <w:pPr>
              <w:spacing w:after="20"/>
              <w:ind w:left="20"/>
              <w:jc w:val="both"/>
            </w:pPr>
            <w:r>
              <w:rPr>
                <w:rFonts w:ascii="Times New Roman"/>
                <w:b w:val="false"/>
                <w:i w:val="false"/>
                <w:color w:val="000000"/>
                <w:sz w:val="20"/>
              </w:rPr>
              <w:t>
(селоларда),</w:t>
            </w:r>
          </w:p>
          <w:p>
            <w:pPr>
              <w:spacing w:after="20"/>
              <w:ind w:left="20"/>
              <w:jc w:val="both"/>
            </w:pPr>
            <w:r>
              <w:rPr>
                <w:rFonts w:ascii="Times New Roman"/>
                <w:b w:val="false"/>
                <w:i w:val="false"/>
                <w:color w:val="000000"/>
                <w:sz w:val="20"/>
              </w:rPr>
              <w:t>
ауылдық</w:t>
            </w:r>
          </w:p>
          <w:p>
            <w:pPr>
              <w:spacing w:after="20"/>
              <w:ind w:left="20"/>
              <w:jc w:val="both"/>
            </w:pPr>
            <w:r>
              <w:rPr>
                <w:rFonts w:ascii="Times New Roman"/>
                <w:b w:val="false"/>
                <w:i w:val="false"/>
                <w:color w:val="000000"/>
                <w:sz w:val="20"/>
              </w:rPr>
              <w:t>
(селолық)</w:t>
            </w:r>
          </w:p>
          <w:p>
            <w:pPr>
              <w:spacing w:after="20"/>
              <w:ind w:left="20"/>
              <w:jc w:val="both"/>
            </w:pPr>
            <w:r>
              <w:rPr>
                <w:rFonts w:ascii="Times New Roman"/>
                <w:b w:val="false"/>
                <w:i w:val="false"/>
                <w:color w:val="000000"/>
                <w:sz w:val="20"/>
              </w:rPr>
              <w:t>
округтерде</w:t>
            </w:r>
          </w:p>
          <w:p>
            <w:pPr>
              <w:spacing w:after="20"/>
              <w:ind w:left="20"/>
              <w:jc w:val="both"/>
            </w:pPr>
            <w:r>
              <w:rPr>
                <w:rFonts w:ascii="Times New Roman"/>
                <w:b w:val="false"/>
                <w:i w:val="false"/>
                <w:color w:val="000000"/>
                <w:sz w:val="20"/>
              </w:rPr>
              <w:t>
автомобиль</w:t>
            </w:r>
          </w:p>
          <w:p>
            <w:pPr>
              <w:spacing w:after="20"/>
              <w:ind w:left="20"/>
              <w:jc w:val="both"/>
            </w:pPr>
            <w:r>
              <w:rPr>
                <w:rFonts w:ascii="Times New Roman"/>
                <w:b w:val="false"/>
                <w:i w:val="false"/>
                <w:color w:val="000000"/>
                <w:sz w:val="20"/>
              </w:rPr>
              <w:t>
жолдарының</w:t>
            </w:r>
          </w:p>
          <w:p>
            <w:pPr>
              <w:spacing w:after="20"/>
              <w:ind w:left="20"/>
              <w:jc w:val="both"/>
            </w:pPr>
            <w:r>
              <w:rPr>
                <w:rFonts w:ascii="Times New Roman"/>
                <w:b w:val="false"/>
                <w:i w:val="false"/>
                <w:color w:val="000000"/>
                <w:sz w:val="20"/>
              </w:rPr>
              <w:t>
жұмыс істеуін</w:t>
            </w:r>
          </w:p>
          <w:p>
            <w:pPr>
              <w:spacing w:after="20"/>
              <w:ind w:left="20"/>
              <w:jc w:val="both"/>
            </w:pPr>
            <w:r>
              <w:rPr>
                <w:rFonts w:ascii="Times New Roman"/>
                <w:b w:val="false"/>
                <w:i w:val="false"/>
                <w:color w:val="000000"/>
                <w:sz w:val="20"/>
              </w:rPr>
              <w:t>
қамтамасыз</w:t>
            </w:r>
          </w:p>
          <w:p>
            <w:pPr>
              <w:spacing w:after="20"/>
              <w:ind w:left="20"/>
              <w:jc w:val="both"/>
            </w:pPr>
            <w:r>
              <w:rPr>
                <w:rFonts w:ascii="Times New Roman"/>
                <w:b w:val="false"/>
                <w:i w:val="false"/>
                <w:color w:val="000000"/>
                <w:sz w:val="20"/>
              </w:rPr>
              <w:t>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органдардың</w:t>
            </w:r>
          </w:p>
          <w:p>
            <w:pPr>
              <w:spacing w:after="20"/>
              <w:ind w:left="20"/>
              <w:jc w:val="both"/>
            </w:pPr>
            <w:r>
              <w:rPr>
                <w:rFonts w:ascii="Times New Roman"/>
                <w:b w:val="false"/>
                <w:i w:val="false"/>
                <w:color w:val="000000"/>
                <w:sz w:val="20"/>
              </w:rPr>
              <w:t>
күрделі</w:t>
            </w:r>
          </w:p>
          <w:p>
            <w:pPr>
              <w:spacing w:after="20"/>
              <w:ind w:left="20"/>
              <w:jc w:val="both"/>
            </w:pPr>
            <w:r>
              <w:rPr>
                <w:rFonts w:ascii="Times New Roman"/>
                <w:b w:val="false"/>
                <w:i w:val="false"/>
                <w:color w:val="000000"/>
                <w:sz w:val="20"/>
              </w:rPr>
              <w:t>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Аманкөл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Құмтоғай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Тәуіп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Жайсаңбай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103205,3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