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98d6" w14:textId="9659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199 "2011-2013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2011 жылғы 25 қазандағы № 257 шешімі. Ақтөбе облысының Әділет департаментінде 2011 жылғы 4 қарашада № 3-8-140 тіркелді. Қолданылу мерзімі аяқталуына байланысты күші жойылды - Ақтөбе облысы Мәртөк аудандық мәслихатының 2012 жылғы 14 наурыздағы № 28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Мәртөк аудандық мәслихатының 2012.03.14 № 28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облыстық мәслихаттың 2011 жылғы 12 қазандағы № 413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Мәртөк ауданының бюджеті туралы" 2010 жылғы 24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3-8-122, 2011 жылғы 3 ақпанда "Мәртөк тынысы" газетінің № 6-7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"3 244 838,9" деген цифрлар "3 257 022,3" деген цифрлармен ауыстырылсын,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"388 820" деген цифрлар "385 235" деген цифрлармен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"10 810" деген цифрлар "12 595" деген цифрлармен ауыстырылсын;</w:t>
      </w:r>
    </w:p>
    <w:p>
      <w:pPr>
        <w:spacing w:after="0"/>
        <w:ind w:left="0"/>
        <w:jc w:val="both"/>
      </w:pPr>
      <w:r>
        <w:rPr>
          <w:rFonts w:ascii="Times New Roman"/>
          <w:b w:val="false"/>
          <w:i w:val="false"/>
          <w:color w:val="000000"/>
          <w:sz w:val="28"/>
        </w:rPr>
        <w:t>
      капиталмен операциядан кірістер</w:t>
      </w:r>
    </w:p>
    <w:p>
      <w:pPr>
        <w:spacing w:after="0"/>
        <w:ind w:left="0"/>
        <w:jc w:val="both"/>
      </w:pPr>
      <w:r>
        <w:rPr>
          <w:rFonts w:ascii="Times New Roman"/>
          <w:b w:val="false"/>
          <w:i w:val="false"/>
          <w:color w:val="000000"/>
          <w:sz w:val="28"/>
        </w:rPr>
        <w:t>
      "6 200" деген цифрлар "8 000" деген цифрлармен ауыстырылсын;</w:t>
      </w:r>
    </w:p>
    <w:p>
      <w:pPr>
        <w:spacing w:after="0"/>
        <w:ind w:left="0"/>
        <w:jc w:val="both"/>
      </w:pPr>
      <w:r>
        <w:rPr>
          <w:rFonts w:ascii="Times New Roman"/>
          <w:b w:val="false"/>
          <w:i w:val="false"/>
          <w:color w:val="000000"/>
          <w:sz w:val="28"/>
        </w:rPr>
        <w:t>
      трансферт түсімдері бойынша</w:t>
      </w:r>
    </w:p>
    <w:p>
      <w:pPr>
        <w:spacing w:after="0"/>
        <w:ind w:left="0"/>
        <w:jc w:val="both"/>
      </w:pPr>
      <w:r>
        <w:rPr>
          <w:rFonts w:ascii="Times New Roman"/>
          <w:b w:val="false"/>
          <w:i w:val="false"/>
          <w:color w:val="000000"/>
          <w:sz w:val="28"/>
        </w:rPr>
        <w:t>
      "2 839 008,9" деген цифрлар "2 851 192,3"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"3 297 448" деген цифрлар "3 309 631,4"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w:t>
      </w:r>
    </w:p>
    <w:p>
      <w:pPr>
        <w:spacing w:after="0"/>
        <w:ind w:left="0"/>
        <w:jc w:val="both"/>
      </w:pPr>
      <w:r>
        <w:rPr>
          <w:rFonts w:ascii="Times New Roman"/>
          <w:b w:val="false"/>
          <w:i w:val="false"/>
          <w:color w:val="000000"/>
          <w:sz w:val="28"/>
        </w:rPr>
        <w:t>
      "29 139" деген цифрлар "40 762,4" деген цифрлармен ауыстырылсын,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"31 157"деген цифрлар "42 780,4"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дефициті</w:t>
      </w:r>
    </w:p>
    <w:p>
      <w:pPr>
        <w:spacing w:after="0"/>
        <w:ind w:left="0"/>
        <w:jc w:val="both"/>
      </w:pPr>
      <w:r>
        <w:rPr>
          <w:rFonts w:ascii="Times New Roman"/>
          <w:b w:val="false"/>
          <w:i w:val="false"/>
          <w:color w:val="000000"/>
          <w:sz w:val="28"/>
        </w:rPr>
        <w:t>
      "- 81 748,1" деген цифрлар "- 93 371,5"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дефицитін қаржыландыру</w:t>
      </w:r>
    </w:p>
    <w:p>
      <w:pPr>
        <w:spacing w:after="0"/>
        <w:ind w:left="0"/>
        <w:jc w:val="both"/>
      </w:pPr>
      <w:r>
        <w:rPr>
          <w:rFonts w:ascii="Times New Roman"/>
          <w:b w:val="false"/>
          <w:i w:val="false"/>
          <w:color w:val="000000"/>
          <w:sz w:val="28"/>
        </w:rPr>
        <w:t>
      "81 748,1" деген цифрлар "93 371,5" деген цифрлармен ауыстырылсын;</w:t>
      </w:r>
    </w:p>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тармақта</w:t>
      </w:r>
    </w:p>
    <w:bookmarkEnd w:id="4"/>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"5 322" деген цифрлар "5 670,7"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"16 197" деген цифрлар "27 197" деген цифрлармен ауыстырылсын;</w:t>
      </w:r>
    </w:p>
    <w:bookmarkStart w:name="z10"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"10 706" деген цифрлар "11 096" деген цифрлармен ауыстырылсын;</w:t>
      </w:r>
    </w:p>
    <w:bookmarkStart w:name="z11"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"50 000 " деген цифрлар "57 885"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"31 157 " деген цифрлар "42 780,4" деген цифрлармен ауыстырылсын;</w:t>
      </w:r>
    </w:p>
    <w:bookmarkStart w:name="z12"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 тармақта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"177 619" деген цифрлар "170 159,4"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"96 499" деген цифрлар "96 518,3" деген цифрлармен ауыстырылсын.</w:t>
      </w:r>
    </w:p>
    <w:bookmarkStart w:name="z13" w:id="8"/>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жаңа редакцияда жазылсын.</w:t>
      </w:r>
    </w:p>
    <w:bookmarkEnd w:id="8"/>
    <w:bookmarkStart w:name="z14" w:id="9"/>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25 қазандағы № 257</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3 257 022,3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385 235,0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152 523,0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152 523,0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99 638,0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69 552,0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8 127,0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3 877,0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12 595,0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2 851 192,3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2 851 192,3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2 851 192,3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25 қазандағы № 257</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2011 жылға арналған "Қаладағы аудан, аудандық манызы бар қала,</w:t>
      </w:r>
      <w:r>
        <w:br/>
      </w:r>
      <w:r>
        <w:rPr>
          <w:rFonts w:ascii="Times New Roman"/>
          <w:b/>
          <w:i w:val="false"/>
          <w:color w:val="000000"/>
        </w:rPr>
        <w:t>кент, ауыл (село), ауылдық (селолық) округ әкімінің аппараты"</w:t>
      </w:r>
      <w:r>
        <w:br/>
      </w:r>
      <w:r>
        <w:rPr>
          <w:rFonts w:ascii="Times New Roman"/>
          <w:b/>
          <w:i w:val="false"/>
          <w:color w:val="000000"/>
        </w:rPr>
        <w:t>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"Қаладағы</w:t>
            </w:r>
          </w:p>
          <w:p>
            <w:pPr>
              <w:spacing w:after="20"/>
              <w:ind w:left="20"/>
              <w:jc w:val="both"/>
            </w:pPr>
            <w:r>
              <w:rPr>
                <w:rFonts w:ascii="Times New Roman"/>
                <w:b w:val="false"/>
                <w:i w:val="false"/>
                <w:color w:val="000000"/>
                <w:sz w:val="20"/>
              </w:rPr>
              <w:t>
ауданның,</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w:t>
            </w:r>
          </w:p>
          <w:p>
            <w:pPr>
              <w:spacing w:after="20"/>
              <w:ind w:left="20"/>
              <w:jc w:val="both"/>
            </w:pPr>
            <w:r>
              <w:rPr>
                <w:rFonts w:ascii="Times New Roman"/>
                <w:b w:val="false"/>
                <w:i w:val="false"/>
                <w:color w:val="000000"/>
                <w:sz w:val="20"/>
              </w:rPr>
              <w:t>
кенттің,</w:t>
            </w:r>
          </w:p>
          <w:p>
            <w:pPr>
              <w:spacing w:after="20"/>
              <w:ind w:left="20"/>
              <w:jc w:val="both"/>
            </w:pPr>
            <w:r>
              <w:rPr>
                <w:rFonts w:ascii="Times New Roman"/>
                <w:b w:val="false"/>
                <w:i w:val="false"/>
                <w:color w:val="000000"/>
                <w:sz w:val="20"/>
              </w:rPr>
              <w:t>
ауылдың</w:t>
            </w:r>
          </w:p>
          <w:p>
            <w:pPr>
              <w:spacing w:after="20"/>
              <w:ind w:left="20"/>
              <w:jc w:val="both"/>
            </w:pPr>
            <w:r>
              <w:rPr>
                <w:rFonts w:ascii="Times New Roman"/>
                <w:b w:val="false"/>
                <w:i w:val="false"/>
                <w:color w:val="000000"/>
                <w:sz w:val="20"/>
              </w:rPr>
              <w:t>
(селоның),</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округтің</w:t>
            </w:r>
          </w:p>
          <w:p>
            <w:pPr>
              <w:spacing w:after="20"/>
              <w:ind w:left="20"/>
              <w:jc w:val="both"/>
            </w:pPr>
            <w:r>
              <w:rPr>
                <w:rFonts w:ascii="Times New Roman"/>
                <w:b w:val="false"/>
                <w:i w:val="false"/>
                <w:color w:val="000000"/>
                <w:sz w:val="20"/>
              </w:rPr>
              <w:t>
әкімі</w:t>
            </w:r>
          </w:p>
          <w:p>
            <w:pPr>
              <w:spacing w:after="20"/>
              <w:ind w:left="20"/>
              <w:jc w:val="both"/>
            </w:pPr>
            <w:r>
              <w:rPr>
                <w:rFonts w:ascii="Times New Roman"/>
                <w:b w:val="false"/>
                <w:i w:val="false"/>
                <w:color w:val="000000"/>
                <w:sz w:val="20"/>
              </w:rPr>
              <w:t>
аппаратының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 жөніндегі</w:t>
            </w:r>
          </w:p>
          <w:p>
            <w:pPr>
              <w:spacing w:after="20"/>
              <w:ind w:left="20"/>
              <w:jc w:val="both"/>
            </w:pP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"Мұқтаж</w:t>
            </w:r>
          </w:p>
          <w:p>
            <w:pPr>
              <w:spacing w:after="20"/>
              <w:ind w:left="20"/>
              <w:jc w:val="both"/>
            </w:pPr>
            <w:r>
              <w:rPr>
                <w:rFonts w:ascii="Times New Roman"/>
                <w:b w:val="false"/>
                <w:i w:val="false"/>
                <w:color w:val="000000"/>
                <w:sz w:val="20"/>
              </w:rPr>
              <w:t>
азаматтар</w:t>
            </w:r>
          </w:p>
          <w:p>
            <w:pPr>
              <w:spacing w:after="20"/>
              <w:ind w:left="20"/>
              <w:jc w:val="both"/>
            </w:pPr>
            <w:r>
              <w:rPr>
                <w:rFonts w:ascii="Times New Roman"/>
                <w:b w:val="false"/>
                <w:i w:val="false"/>
                <w:color w:val="000000"/>
                <w:sz w:val="20"/>
              </w:rPr>
              <w:t>
ға үйінде</w:t>
            </w:r>
          </w:p>
          <w:p>
            <w:pPr>
              <w:spacing w:after="20"/>
              <w:ind w:left="20"/>
              <w:jc w:val="both"/>
            </w:pPr>
            <w:r>
              <w:rPr>
                <w:rFonts w:ascii="Times New Roman"/>
                <w:b w:val="false"/>
                <w:i w:val="false"/>
                <w:color w:val="000000"/>
                <w:sz w:val="20"/>
              </w:rPr>
              <w:t>
әлеумет</w:t>
            </w:r>
          </w:p>
          <w:p>
            <w:pPr>
              <w:spacing w:after="20"/>
              <w:ind w:left="20"/>
              <w:jc w:val="both"/>
            </w:pPr>
            <w:r>
              <w:rPr>
                <w:rFonts w:ascii="Times New Roman"/>
                <w:b w:val="false"/>
                <w:i w:val="false"/>
                <w:color w:val="000000"/>
                <w:sz w:val="20"/>
              </w:rPr>
              <w:t>
тік көмек</w:t>
            </w:r>
          </w:p>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w:t>
            </w:r>
          </w:p>
          <w:p>
            <w:pPr>
              <w:spacing w:after="20"/>
              <w:ind w:left="20"/>
              <w:jc w:val="both"/>
            </w:pPr>
            <w:r>
              <w:rPr>
                <w:rFonts w:ascii="Times New Roman"/>
                <w:b w:val="false"/>
                <w:i w:val="false"/>
                <w:color w:val="000000"/>
                <w:sz w:val="20"/>
              </w:rPr>
              <w:t>
мекендерде</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w:t>
            </w:r>
          </w:p>
          <w:p>
            <w:pPr>
              <w:spacing w:after="20"/>
              <w:ind w:left="20"/>
              <w:jc w:val="both"/>
            </w:pPr>
            <w:r>
              <w:rPr>
                <w:rFonts w:ascii="Times New Roman"/>
                <w:b w:val="false"/>
                <w:i w:val="false"/>
                <w:color w:val="000000"/>
                <w:sz w:val="20"/>
              </w:rPr>
              <w:t>
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w:t>
            </w:r>
          </w:p>
          <w:p>
            <w:pPr>
              <w:spacing w:after="20"/>
              <w:ind w:left="20"/>
              <w:jc w:val="both"/>
            </w:pPr>
            <w:r>
              <w:rPr>
                <w:rFonts w:ascii="Times New Roman"/>
                <w:b w:val="false"/>
                <w:i w:val="false"/>
                <w:color w:val="000000"/>
                <w:sz w:val="20"/>
              </w:rPr>
              <w:t>
мекендердің</w:t>
            </w:r>
          </w:p>
          <w:p>
            <w:pPr>
              <w:spacing w:after="20"/>
              <w:ind w:left="20"/>
              <w:jc w:val="both"/>
            </w:pPr>
            <w:r>
              <w:rPr>
                <w:rFonts w:ascii="Times New Roman"/>
                <w:b w:val="false"/>
                <w:i w:val="false"/>
                <w:color w:val="000000"/>
                <w:sz w:val="20"/>
              </w:rPr>
              <w:t>
санитариясын</w:t>
            </w:r>
          </w:p>
          <w:p>
            <w:pPr>
              <w:spacing w:after="20"/>
              <w:ind w:left="20"/>
              <w:jc w:val="both"/>
            </w:pPr>
            <w:r>
              <w:rPr>
                <w:rFonts w:ascii="Times New Roman"/>
                <w:b w:val="false"/>
                <w:i w:val="false"/>
                <w:color w:val="000000"/>
                <w:sz w:val="20"/>
              </w:rPr>
              <w:t>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103438,6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w:t>
            </w:r>
          </w:p>
          <w:p>
            <w:pPr>
              <w:spacing w:after="20"/>
              <w:ind w:left="20"/>
              <w:jc w:val="both"/>
            </w:pPr>
            <w:r>
              <w:rPr>
                <w:rFonts w:ascii="Times New Roman"/>
                <w:b w:val="false"/>
                <w:i w:val="false"/>
                <w:color w:val="000000"/>
                <w:sz w:val="20"/>
              </w:rPr>
              <w:t>
мекендерді</w:t>
            </w:r>
          </w:p>
          <w:p>
            <w:pPr>
              <w:spacing w:after="20"/>
              <w:ind w:left="20"/>
              <w:jc w:val="both"/>
            </w:pPr>
            <w:r>
              <w:rPr>
                <w:rFonts w:ascii="Times New Roman"/>
                <w:b w:val="false"/>
                <w:i w:val="false"/>
                <w:color w:val="000000"/>
                <w:sz w:val="20"/>
              </w:rPr>
              <w:t>
абаттандыру мен</w:t>
            </w:r>
          </w:p>
          <w:p>
            <w:pPr>
              <w:spacing w:after="20"/>
              <w:ind w:left="20"/>
              <w:jc w:val="both"/>
            </w:pPr>
            <w:r>
              <w:rPr>
                <w:rFonts w:ascii="Times New Roman"/>
                <w:b w:val="false"/>
                <w:i w:val="false"/>
                <w:color w:val="000000"/>
                <w:sz w:val="20"/>
              </w:rPr>
              <w:t>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w:t>
            </w:r>
          </w:p>
          <w:p>
            <w:pPr>
              <w:spacing w:after="20"/>
              <w:ind w:left="20"/>
              <w:jc w:val="both"/>
            </w:pPr>
            <w:r>
              <w:rPr>
                <w:rFonts w:ascii="Times New Roman"/>
                <w:b w:val="false"/>
                <w:i w:val="false"/>
                <w:color w:val="000000"/>
                <w:sz w:val="20"/>
              </w:rPr>
              <w:t>
органдардың</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Тәңіберген с/о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146042,6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