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087" w14:textId="3d1e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Екпінді ауылдық округі әкімінің 2011 жылғы 15 тамыздағы N 15 шешімі. Алматы облысының Әділет департаменті Алакөл ауданының Әділет басқармасында 2011 жылы 02 қыркүйекте N 2-5-152 тіркелді. Күші жойылды - Алматы облысы Алакөл ауданы Екпінді ауылдық округі әкімінің 2011 жылғы 20 қазандағы N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Екпінді ауылдық округі әкімінің 2011.10.20 N 17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және Алакөл аудандық аумақтық инспекциясының бас мемлекеттік ветеринариялық-санитариялық инспекторының 2011 жылғы 20 мамырдағы N 16 ұсынысы негізінде, Екпінді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Екпінді ауылдық округінің Үшқайың елді мекенінде ұсақ мүйізді малдары арасынан бруцеллез ауруының анықталуына байланысты шектеу іс-шараларын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Б. Әзімжанов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