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3d76" w14:textId="5193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Қаңбақты ауылдық округінің "Ақжар" ауылынан ұсақ мүйізді малдарының арасынан бруцеллез ауруының анықталуына байланысты шектеу іс-шаралары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2011 жылғы 23 мамырдағы N 129 қаулысы. Алматы облысы Әділет департаменті Қаратал ауданының Әділет басқармасында 2011 жылы 14 маусымда N 2-12-174 тіркелді. Күші жойылды - Алматы облысы Қаратал ауданы әкімдігінің 2011 жылғы 27 қыркүйектегі N 266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 Алматы облысы Қаратал ауданы әкімдігінің 2011.09.27 N 266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9)-тармақшасына сәйкес, аудандық мал дәрігерлік зертхананың 2011 жылғы 23 сәуірдегі N 54 және 25 сәуірдегі N 63 сараптамалары, Қаратал ауданының бас мемлекеттік ветеринариялық–санитариялық инспекторының 2011 жылғы 29 сәуірдегі N 248 ұсынысы негіздерінде,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Қаңбақты ауылдық округінің "Ақжар" ауылына ұсақ мүйізді малдары арасынан бруцеллез ауруының анықталуына байланысты, оны ары қарай таратпай жою мақсатында шектеу іс–шаралары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