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fc5f" w14:textId="71ef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2011 жылғы 11 қарашадағы N 59-289 шешімі. Алматы облысының Әділет департаменті Райымбек ауданының Әділет басқармасында 2011 жылы 17 қарашада N 2-15-109 тіркелді. Күші жойылды - Алматы облысы Райымбек аудандық мәслихатының 2012 жылғы 13 сәуірдегі N 3-26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13.04.2012 N 3-26 шешімімен.</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аудандық мәслихатының 2010 жылғы 24 желтоқсандағы "Райымбек ауданының 2011-2013 жылдарға арналған аудан бюджеті туралы" N 44-217 </w:t>
      </w:r>
      <w:r>
        <w:rPr>
          <w:rFonts w:ascii="Times New Roman"/>
          <w:b w:val="false"/>
          <w:i w:val="false"/>
          <w:color w:val="000000"/>
          <w:sz w:val="28"/>
        </w:rPr>
        <w:t>шешіміне</w:t>
      </w:r>
      <w:r>
        <w:rPr>
          <w:rFonts w:ascii="Times New Roman"/>
          <w:b w:val="false"/>
          <w:i w:val="false"/>
          <w:color w:val="000000"/>
          <w:sz w:val="28"/>
        </w:rPr>
        <w:t xml:space="preserve"> (2011 жылғы 5 қаңтардағы нормативтік құқықтық актілерді мемлекеттік тіркеу Тізілімінде 2-15-97 нөмірімен тіркелген, "Хан тәңірі" газетінің 15 қаңтар 2011 жылғы N 3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21 ақпан 2011 жылғы N 47-231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2-15-98 нөмірімен тіркелген, "Хан тәңірі" газетінің 5 наурыз 2011 жылғы N 10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18 наурыз 2011 жылғы N 49-236 </w:t>
      </w:r>
      <w:r>
        <w:rPr>
          <w:rFonts w:ascii="Times New Roman"/>
          <w:b w:val="false"/>
          <w:i w:val="false"/>
          <w:color w:val="000000"/>
          <w:sz w:val="28"/>
        </w:rPr>
        <w:t>шешіміне</w:t>
      </w:r>
      <w:r>
        <w:rPr>
          <w:rFonts w:ascii="Times New Roman"/>
          <w:b w:val="false"/>
          <w:i w:val="false"/>
          <w:color w:val="000000"/>
          <w:sz w:val="28"/>
        </w:rPr>
        <w:t xml:space="preserve"> (2011 жылғы 5 сәуірдегі нормативтік құқықтық актілерді мемлекеттік тіркеу Тізілімінде 2-15-102 нөмірімен тіркелген, "Хан тәңірі" газетінің 14 сәуір 2011 жылғы N 15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мен толықтырулар енгізу туралы" 14 сәуір 2011 жылғы N 51-241 </w:t>
      </w:r>
      <w:r>
        <w:rPr>
          <w:rFonts w:ascii="Times New Roman"/>
          <w:b w:val="false"/>
          <w:i w:val="false"/>
          <w:color w:val="000000"/>
          <w:sz w:val="28"/>
        </w:rPr>
        <w:t>шешіміне</w:t>
      </w:r>
      <w:r>
        <w:rPr>
          <w:rFonts w:ascii="Times New Roman"/>
          <w:b w:val="false"/>
          <w:i w:val="false"/>
          <w:color w:val="000000"/>
          <w:sz w:val="28"/>
        </w:rPr>
        <w:t xml:space="preserve"> (2011 жылғы 18 сәуірдегі нормативтік құқықтық актілерді мемлекеттік тіркеу Тізілімінде 2-15-103 нөмірімен тіркелген, "Хан тәңірі" газетінің 30 сәуір 2011 жылғы N 17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19 шілде 2011 жылғы N 55-269 </w:t>
      </w:r>
      <w:r>
        <w:rPr>
          <w:rFonts w:ascii="Times New Roman"/>
          <w:b w:val="false"/>
          <w:i w:val="false"/>
          <w:color w:val="000000"/>
          <w:sz w:val="28"/>
        </w:rPr>
        <w:t>шешіміне</w:t>
      </w:r>
      <w:r>
        <w:rPr>
          <w:rFonts w:ascii="Times New Roman"/>
          <w:b w:val="false"/>
          <w:i w:val="false"/>
          <w:color w:val="000000"/>
          <w:sz w:val="28"/>
        </w:rPr>
        <w:t xml:space="preserve"> (2011 жылғы 28 шілдедегі нормативтік құқықтық актілерді мемлекеттік тіркеу Тізілімінде 2-15-106 нөмірімен тіркелген, "Хан тәңірі" газетінің 13 тамыз 2011 жылғы N 31 санында жарияланған). "Райымбек аудандық мәслихатының 2010 жылғы 24 желтоқсандағы "Райымбек ауданының 2011-2013 жылдарға арналған аудан бюджеті туралы" N 44-217 шешіміне өзгерістер енгізу туралы" 21 қазан 2011 жылғы N 58-281 </w:t>
      </w:r>
      <w:r>
        <w:rPr>
          <w:rFonts w:ascii="Times New Roman"/>
          <w:b w:val="false"/>
          <w:i w:val="false"/>
          <w:color w:val="000000"/>
          <w:sz w:val="28"/>
        </w:rPr>
        <w:t>шешіміне</w:t>
      </w:r>
      <w:r>
        <w:rPr>
          <w:rFonts w:ascii="Times New Roman"/>
          <w:b w:val="false"/>
          <w:i w:val="false"/>
          <w:color w:val="000000"/>
          <w:sz w:val="28"/>
        </w:rPr>
        <w:t xml:space="preserve"> (2011 жылғы 24 қазанындағы нормативтік құқықтық актілерді мемлекеттік тіркеу Тізілімінде 2-15-107 нөмірімен тіркелген, "Хан тәңірі" газетінің 5 қараша 2011 жылғы N 41 санында жарияланған),төмендегі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"5300539" саны "5291064" санына ауыстырылсын, оның ішінде:</w:t>
      </w:r>
      <w:r>
        <w:br/>
      </w:r>
      <w:r>
        <w:rPr>
          <w:rFonts w:ascii="Times New Roman"/>
          <w:b w:val="false"/>
          <w:i w:val="false"/>
          <w:color w:val="000000"/>
          <w:sz w:val="28"/>
        </w:rPr>
        <w:t>
      "трансферттердің түсімдері" "5191309" саны "5181834"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"5319152" саны "5309677" санына ауыстырылсын, оның ішінде:</w:t>
      </w:r>
      <w:r>
        <w:br/>
      </w:r>
      <w:r>
        <w:rPr>
          <w:rFonts w:ascii="Times New Roman"/>
          <w:b w:val="false"/>
          <w:i w:val="false"/>
          <w:color w:val="000000"/>
          <w:sz w:val="28"/>
        </w:rPr>
        <w:t>
      "жалпы сипаттағы мемлекеттік қызметтер" "304368" саны "303868" санына ауыстырылсын;</w:t>
      </w:r>
      <w:r>
        <w:br/>
      </w:r>
      <w:r>
        <w:rPr>
          <w:rFonts w:ascii="Times New Roman"/>
          <w:b w:val="false"/>
          <w:i w:val="false"/>
          <w:color w:val="000000"/>
          <w:sz w:val="28"/>
        </w:rPr>
        <w:t>
      "білім беру" "3140635" саны "3143256" санына ауыстырылсын;</w:t>
      </w:r>
      <w:r>
        <w:br/>
      </w:r>
      <w:r>
        <w:rPr>
          <w:rFonts w:ascii="Times New Roman"/>
          <w:b w:val="false"/>
          <w:i w:val="false"/>
          <w:color w:val="000000"/>
          <w:sz w:val="28"/>
        </w:rPr>
        <w:t>
      "тұрғын үй-коммуналдық шаруашылық" "880313" саны "868777"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"184765" саны "184705"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"79428" саны "79948" санына ауыстырылсын, оның ішінде:</w:t>
      </w:r>
      <w:r>
        <w:br/>
      </w:r>
      <w:r>
        <w:rPr>
          <w:rFonts w:ascii="Times New Roman"/>
          <w:b w:val="false"/>
          <w:i w:val="false"/>
          <w:color w:val="000000"/>
          <w:sz w:val="28"/>
        </w:rPr>
        <w:t>
      "бюджеттік несиелерді өтеу" "617" саны "1973"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жасауды аудандық мәслихаттың жергілікті өзін-өзі басқару, экономикалық реформа, әлеуметтік даму, бюджет, өнеркәсіп, құрылыс, байланыс, коммуникация, энергетика, отын ресурстары және ауыл шаруашылығы, жер қатынастарын реттеу, қоршаған ортаны қорғау, табиғи ресурстарды тиімді пайдалану жөніндегі тұрақты комиссиясына (Қ. Тілепбергенов) жүктелсін.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О. Утемисов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Ж. Байбосынов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Мұса Кенжебаев</w:t>
      </w:r>
      <w:r>
        <w:br/>
      </w:r>
      <w:r>
        <w:rPr>
          <w:rFonts w:ascii="Times New Roman"/>
          <w:b w:val="false"/>
          <w:i w:val="false"/>
          <w:color w:val="000000"/>
          <w:sz w:val="28"/>
        </w:rPr>
        <w:t>
      11 қараша 2011 жыл</w:t>
      </w:r>
    </w:p>
    <w:bookmarkStart w:name="z1"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аудан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2011 жылғы 11 қарашадағы</w:t>
      </w:r>
      <w:r>
        <w:br/>
      </w:r>
      <w:r>
        <w:rPr>
          <w:rFonts w:ascii="Times New Roman"/>
          <w:b w:val="false"/>
          <w:i w:val="false"/>
          <w:color w:val="000000"/>
          <w:sz w:val="28"/>
        </w:rPr>
        <w:t>
N 59-289 шешіміне</w:t>
      </w:r>
      <w:r>
        <w:br/>
      </w:r>
      <w:r>
        <w:rPr>
          <w:rFonts w:ascii="Times New Roman"/>
          <w:b w:val="false"/>
          <w:i w:val="false"/>
          <w:color w:val="000000"/>
          <w:sz w:val="28"/>
        </w:rPr>
        <w:t>
N 1-қосымша</w:t>
      </w:r>
    </w:p>
    <w:bookmarkEnd w:id="1"/>
    <w:p>
      <w:pPr>
        <w:spacing w:after="0"/>
        <w:ind w:left="0"/>
        <w:jc w:val="both"/>
      </w:pPr>
      <w:r>
        <w:rPr>
          <w:rFonts w:ascii="Times New Roman"/>
          <w:b w:val="false"/>
          <w:i w:val="false"/>
          <w:color w:val="000000"/>
          <w:sz w:val="28"/>
        </w:rPr>
        <w:t>Райымбек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"Райымбек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44-217 шешіміне</w:t>
      </w:r>
      <w:r>
        <w:br/>
      </w:r>
      <w:r>
        <w:rPr>
          <w:rFonts w:ascii="Times New Roman"/>
          <w:b w:val="false"/>
          <w:i w:val="false"/>
          <w:color w:val="000000"/>
          <w:sz w:val="28"/>
        </w:rPr>
        <w:t>
N 1-қосымша</w:t>
      </w:r>
    </w:p>
    <w:bookmarkStart w:name="z11" w:id="2"/>
    <w:p>
      <w:pPr>
        <w:spacing w:after="0"/>
        <w:ind w:left="0"/>
        <w:jc w:val="left"/>
      </w:pPr>
      <w:r>
        <w:rPr>
          <w:rFonts w:ascii="Times New Roman"/>
          <w:b/>
          <w:i w:val="false"/>
          <w:color w:val="000000"/>
        </w:rPr>
        <w:t xml:space="preserve"> 
Райымбек ауданының 2011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513"/>
        <w:gridCol w:w="533"/>
        <w:gridCol w:w="9931"/>
        <w:gridCol w:w="169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5291064</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102702</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4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48869</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w:t>
            </w:r>
          </w:p>
        </w:tc>
      </w:tr>
      <w:tr>
        <w:trPr>
          <w:trHeight w:val="3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7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7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4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4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r>
        <w:trPr>
          <w:trHeight w:val="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49"/>
        <w:gridCol w:w="692"/>
        <w:gridCol w:w="652"/>
        <w:gridCol w:w="9105"/>
        <w:gridCol w:w="1708"/>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5309677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303868</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269499</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қала)мәслихатының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17079</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16817</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73076</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қызметін қамтамасыз ету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0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179344</w:t>
            </w:r>
          </w:p>
        </w:tc>
      </w:tr>
      <w:tr>
        <w:trPr>
          <w:trHeight w:val="13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қаланың,кент,ауыл (село), ауылдық</w:t>
            </w:r>
            <w:r>
              <w:br/>
            </w:r>
            <w:r>
              <w:rPr>
                <w:rFonts w:ascii="Times New Roman"/>
                <w:b w:val="false"/>
                <w:i w:val="false"/>
                <w:color w:val="000000"/>
                <w:sz w:val="20"/>
              </w:rPr>
              <w:t>
(селолық)округ әкімінің қызметін</w:t>
            </w:r>
            <w:r>
              <w:br/>
            </w:r>
            <w:r>
              <w:rPr>
                <w:rFonts w:ascii="Times New Roman"/>
                <w:b w:val="false"/>
                <w:i w:val="false"/>
                <w:color w:val="000000"/>
                <w:sz w:val="20"/>
              </w:rPr>
              <w:t>
қамтамасыз ету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172434</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18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6669</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229428</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2822753</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2820146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2775814</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xml:space="preserve">
білім беру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63456</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13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p>
        </w:tc>
      </w:tr>
      <w:tr>
        <w:trPr>
          <w:trHeight w:val="14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 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әлеуметтiк</w:t>
            </w:r>
            <w:r>
              <w:br/>
            </w:r>
            <w:r>
              <w:rPr>
                <w:rFonts w:ascii="Times New Roman"/>
                <w:b w:val="false"/>
                <w:i w:val="false"/>
                <w:color w:val="000000"/>
                <w:sz w:val="20"/>
              </w:rPr>
              <w:t>
қамсыздандыру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249262</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223351</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26108</w:t>
            </w:r>
          </w:p>
        </w:tc>
      </w:tr>
      <w:tr>
        <w:trPr>
          <w:trHeight w:val="18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25141</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31402</w:t>
            </w:r>
          </w:p>
        </w:tc>
      </w:tr>
      <w:tr>
        <w:trPr>
          <w:trHeight w:val="9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69484</w:t>
            </w:r>
          </w:p>
        </w:tc>
      </w:tr>
      <w:tr>
        <w:trPr>
          <w:trHeight w:val="16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w:t>
            </w:r>
            <w:r>
              <w:br/>
            </w:r>
            <w:r>
              <w:rPr>
                <w:rFonts w:ascii="Times New Roman"/>
                <w:b w:val="false"/>
                <w:i w:val="false"/>
                <w:color w:val="000000"/>
                <w:sz w:val="20"/>
              </w:rPr>
              <w:t>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r>
      <w:tr>
        <w:trPr>
          <w:trHeight w:val="10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w:t>
            </w:r>
          </w:p>
        </w:tc>
      </w:tr>
      <w:tr>
        <w:trPr>
          <w:trHeight w:val="15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19723</w:t>
            </w:r>
          </w:p>
        </w:tc>
      </w:tr>
      <w:tr>
        <w:trPr>
          <w:trHeight w:val="10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868777</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p>
        </w:tc>
      </w:tr>
      <w:tr>
        <w:trPr>
          <w:trHeight w:val="8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44823</w:t>
            </w:r>
          </w:p>
        </w:tc>
      </w:tr>
      <w:tr>
        <w:trPr>
          <w:trHeight w:val="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 жайластыру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76637</w:t>
            </w:r>
          </w:p>
        </w:tc>
      </w:tr>
      <w:tr>
        <w:trPr>
          <w:trHeight w:val="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инфрақұрылымдардың дамуы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616710</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602310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129007</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жоқтарды жерлеу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95589</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11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30653</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w:t>
            </w:r>
            <w:r>
              <w:br/>
            </w:r>
            <w:r>
              <w:rPr>
                <w:rFonts w:ascii="Times New Roman"/>
                <w:b w:val="false"/>
                <w:i w:val="false"/>
                <w:color w:val="000000"/>
                <w:sz w:val="20"/>
              </w:rPr>
              <w:t>
де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жергілікті</w:t>
            </w:r>
            <w:r>
              <w:br/>
            </w:r>
            <w:r>
              <w:rPr>
                <w:rFonts w:ascii="Times New Roman"/>
                <w:b w:val="false"/>
                <w:i w:val="false"/>
                <w:color w:val="000000"/>
                <w:sz w:val="20"/>
              </w:rPr>
              <w:t>
деңгейде мемлекеттік саясатты іске</w:t>
            </w:r>
            <w:r>
              <w:br/>
            </w:r>
            <w:r>
              <w:rPr>
                <w:rFonts w:ascii="Times New Roman"/>
                <w:b w:val="false"/>
                <w:i w:val="false"/>
                <w:color w:val="000000"/>
                <w:sz w:val="20"/>
              </w:rPr>
              <w:t>
асыру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184705</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37836</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w:t>
            </w:r>
            <w:r>
              <w:br/>
            </w:r>
            <w:r>
              <w:rPr>
                <w:rFonts w:ascii="Times New Roman"/>
                <w:b w:val="false"/>
                <w:i w:val="false"/>
                <w:color w:val="000000"/>
                <w:sz w:val="20"/>
              </w:rPr>
              <w:t>
жүргізу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13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және ветеринария</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130213</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19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 саласындағы</w:t>
            </w:r>
            <w:r>
              <w:br/>
            </w:r>
            <w:r>
              <w:rPr>
                <w:rFonts w:ascii="Times New Roman"/>
                <w:b w:val="false"/>
                <w:i w:val="false"/>
                <w:color w:val="000000"/>
                <w:sz w:val="20"/>
              </w:rPr>
              <w:t>
мемлекеттік саясатты іске асыру және</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аумағын оңтайла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13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6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w:t>
            </w:r>
          </w:p>
        </w:tc>
      </w:tr>
      <w:tr>
        <w:trPr>
          <w:trHeight w:val="10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органның резерві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10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дене шынықтыру және спорт</w:t>
            </w:r>
            <w:r>
              <w:br/>
            </w:r>
            <w:r>
              <w:rPr>
                <w:rFonts w:ascii="Times New Roman"/>
                <w:b w:val="false"/>
                <w:i w:val="false"/>
                <w:color w:val="000000"/>
                <w:sz w:val="20"/>
              </w:rPr>
              <w:t>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w:t>
            </w:r>
            <w:r>
              <w:br/>
            </w:r>
            <w:r>
              <w:rPr>
                <w:rFonts w:ascii="Times New Roman"/>
                <w:b w:val="false"/>
                <w:i w:val="false"/>
                <w:color w:val="000000"/>
                <w:sz w:val="20"/>
              </w:rPr>
              <w:t>
қызметін қамтамасыз ету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79948</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93"/>
        <w:gridCol w:w="652"/>
        <w:gridCol w:w="9772"/>
        <w:gridCol w:w="171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8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3"/>
        <w:gridCol w:w="713"/>
        <w:gridCol w:w="653"/>
        <w:gridCol w:w="9053"/>
        <w:gridCol w:w="17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w:t>
            </w:r>
            <w:r>
              <w:br/>
            </w:r>
            <w:r>
              <w:rPr>
                <w:rFonts w:ascii="Times New Roman"/>
                <w:b w:val="false"/>
                <w:i w:val="false"/>
                <w:color w:val="000000"/>
                <w:sz w:val="20"/>
              </w:rPr>
              <w:t>
операциялар бойынша сальдо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3"/>
        <w:gridCol w:w="473"/>
        <w:gridCol w:w="872"/>
        <w:gridCol w:w="9059"/>
        <w:gridCol w:w="171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 (профициті)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131917</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81921</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673"/>
        <w:gridCol w:w="733"/>
        <w:gridCol w:w="8953"/>
        <w:gridCol w:w="17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r>
      <w:tr>
        <w:trPr>
          <w:trHeight w:val="10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