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b9fa" w14:textId="f3db9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орнын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ауданы әкімдігінің 2011 жылғы 28 ақпандағы N 83 қаулысы. Алматы облысының Әділет департаменті Сарқан ауданының Әділет басқармасында 2011 жылы 03 наурызда N 2-17-96 тіркелді. Күші жойылды - Алматы облысы Сарқан ауданы әкімдігінің 2011 жылғы 13 желтоқсандағы N 463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Сарқан ауданы әкімдігінің 13.12.2011 N 463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"Қазақстан Республикасындағы сайлау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аудандық сайлау комиссиясымен келісе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Президенттікке үміткерлердің үгіттік баспа материалдарын орналастыру орындары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Поселкелік, ауылдық округтерінің әкімдері белгіленген орынға стендтер, тақталар және тұғырлықтар орналастырсын.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Ғ. Маманбаевқа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 Жақанбаев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