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3766" w14:textId="ae33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2011 жылғы 29 сәуірдегі № 162 қаулысы. Жамбыл облысы Жуалы аудандық Әділет басқармасында 2011 жылғы 01 маусымда № 6-4-105 тіркелді. Күші жойылды - Жамбыл облысы Жуалы ауданы әкімдігінің 2017жылғы 22 қыркүйектегі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22.09.2017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күнтiзбелiк он күн өткен соң қолданысқа енгiзiледi).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үшін жұмыс орындарына бір пайызы мөлшерінде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оны алғашқы ресми жарияланғанан күннен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Айбар Күнтуұлы Әділбақовқа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