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f6ce" w14:textId="e3df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Шу аудандық мәслихатының 2010 жылғы 27 желтоқсандағы № 29-2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2011 жылғы 28 сәуірдегі N 33-2 Шешімі. Жамбыл облысы Шу ауданының Әділет басқармасында 2011 жылғы 04 мамырда 6-11-110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«2011-2013 жыддарға арналған облыстық бюджет туралы» Жамбыл облыстық мәслихатының 2010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өзгерістер енгізу туралы» Жамбыл облыстық мәслихатының 2011 жылғы 14 сәуірдегі №  </w:t>
      </w:r>
      <w:r>
        <w:rPr>
          <w:rFonts w:ascii="Times New Roman"/>
          <w:b w:val="false"/>
          <w:i w:val="false"/>
          <w:color w:val="000000"/>
          <w:sz w:val="28"/>
        </w:rPr>
        <w:t>34-2</w:t>
      </w:r>
      <w:r>
        <w:rPr>
          <w:rFonts w:ascii="Times New Roman"/>
          <w:b w:val="false"/>
          <w:i w:val="false"/>
          <w:color w:val="000000"/>
          <w:sz w:val="28"/>
        </w:rPr>
        <w:t xml:space="preserve"> шешімі (Нормативтік құқықтық актілерді мемлекеттік тіркеу тізілімінде № 1773 болып тіркелген)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Шу аудандық мәслихатының 2010 жылғы 27 желтоқсандағы </w:t>
      </w:r>
      <w:r>
        <w:rPr>
          <w:rFonts w:ascii="Times New Roman"/>
          <w:b w:val="false"/>
          <w:i w:val="false"/>
          <w:color w:val="000000"/>
          <w:sz w:val="28"/>
        </w:rPr>
        <w:t>№ 29-2</w:t>
      </w:r>
      <w:r>
        <w:rPr>
          <w:rFonts w:ascii="Times New Roman"/>
          <w:b w:val="false"/>
          <w:i w:val="false"/>
          <w:color w:val="000000"/>
          <w:sz w:val="28"/>
        </w:rPr>
        <w:t xml:space="preserve"> (Нормативтік құқықтық актілерді мемлекеттік тіркеу тізілімінде № 6-11-103 болып тіркелген, 2010 жылғы 11 қаңтардағы № 3-4 «Шу өңірі»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«6 568 999» сандары «6 594 570» сандармен ауыстырылсын;</w:t>
      </w:r>
      <w:r>
        <w:br/>
      </w:r>
      <w:r>
        <w:rPr>
          <w:rFonts w:ascii="Times New Roman"/>
          <w:b w:val="false"/>
          <w:i w:val="false"/>
          <w:color w:val="000000"/>
          <w:sz w:val="28"/>
        </w:rPr>
        <w:t>
      «1427297» сандары «1539374» сандарымен ауыстырылсын;</w:t>
      </w:r>
      <w:r>
        <w:br/>
      </w:r>
      <w:r>
        <w:rPr>
          <w:rFonts w:ascii="Times New Roman"/>
          <w:b w:val="false"/>
          <w:i w:val="false"/>
          <w:color w:val="000000"/>
          <w:sz w:val="28"/>
        </w:rPr>
        <w:t>
      «15899» сандары « 16806» сандарымен ауыстырылсын;</w:t>
      </w:r>
      <w:r>
        <w:br/>
      </w:r>
      <w:r>
        <w:rPr>
          <w:rFonts w:ascii="Times New Roman"/>
          <w:b w:val="false"/>
          <w:i w:val="false"/>
          <w:color w:val="000000"/>
          <w:sz w:val="28"/>
        </w:rPr>
        <w:t>
      «108379» сандары «113379» сандарымен ауыстырылсын;</w:t>
      </w:r>
      <w:r>
        <w:br/>
      </w:r>
      <w:r>
        <w:rPr>
          <w:rFonts w:ascii="Times New Roman"/>
          <w:b w:val="false"/>
          <w:i w:val="false"/>
          <w:color w:val="000000"/>
          <w:sz w:val="28"/>
        </w:rPr>
        <w:t>
      «5 017 424» сандары «4 925 011»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«6 469 464» сандары «6 495 035»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«15 185» сандары «16 478»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 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p>
    <w:bookmarkEnd w:id="0"/>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Н.Досымбаев                                Б.Cаудабаев</w:t>
      </w:r>
    </w:p>
    <w:bookmarkStart w:name="z7" w:id="1"/>
    <w:p>
      <w:pPr>
        <w:spacing w:after="0"/>
        <w:ind w:left="0"/>
        <w:jc w:val="both"/>
      </w:pPr>
      <w:r>
        <w:rPr>
          <w:rFonts w:ascii="Times New Roman"/>
          <w:b w:val="false"/>
          <w:i w:val="false"/>
          <w:color w:val="000000"/>
          <w:sz w:val="28"/>
        </w:rPr>
        <w:t>
Шу аудандық маслихатының 2011 жылғы</w:t>
      </w:r>
      <w:r>
        <w:br/>
      </w:r>
      <w:r>
        <w:rPr>
          <w:rFonts w:ascii="Times New Roman"/>
          <w:b w:val="false"/>
          <w:i w:val="false"/>
          <w:color w:val="000000"/>
          <w:sz w:val="28"/>
        </w:rPr>
        <w:t>
28 сәуірдегі № 33-2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Шу аудандық маслихатының 2010 жылғы</w:t>
      </w:r>
      <w:r>
        <w:br/>
      </w:r>
      <w:r>
        <w:rPr>
          <w:rFonts w:ascii="Times New Roman"/>
          <w:b w:val="false"/>
          <w:i w:val="false"/>
          <w:color w:val="000000"/>
          <w:sz w:val="28"/>
        </w:rPr>
        <w:t>
27 желтоқсандағы № 29-2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632"/>
        <w:gridCol w:w="343"/>
        <w:gridCol w:w="10303"/>
        <w:gridCol w:w="1955"/>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6594570</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1539374</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186995</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186995</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145411</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145411</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1155240</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1054978</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22463</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72786</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43748</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19678</w:t>
            </w:r>
          </w:p>
        </w:tc>
      </w:tr>
      <w:tr>
        <w:trPr>
          <w:trHeight w:val="1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4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16806</w:t>
            </w:r>
          </w:p>
        </w:tc>
      </w:tr>
      <w:tr>
        <w:trPr>
          <w:trHeight w:val="1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1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1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w:t>
            </w:r>
          </w:p>
        </w:tc>
      </w:tr>
      <w:tr>
        <w:trPr>
          <w:trHeight w:val="7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113379</w:t>
            </w:r>
          </w:p>
        </w:tc>
      </w:tr>
      <w:tr>
        <w:trPr>
          <w:trHeight w:val="1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11769</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4925011</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4925011</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4925011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764"/>
        <w:gridCol w:w="764"/>
        <w:gridCol w:w="9625"/>
        <w:gridCol w:w="18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6495035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351846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206001</w:t>
            </w:r>
          </w:p>
        </w:tc>
      </w:tr>
      <w:tr>
        <w:trPr>
          <w:trHeight w:val="7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190351</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(облыстың маңызы бар қаланың)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13951</w:t>
            </w:r>
          </w:p>
        </w:tc>
      </w:tr>
      <w:tr>
        <w:trPr>
          <w:trHeight w:val="2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3922003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3798020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425251</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3107686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128311</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24644</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292276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281969</w:t>
            </w:r>
          </w:p>
        </w:tc>
      </w:tr>
      <w:tr>
        <w:trPr>
          <w:trHeight w:val="4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21012</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39491</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96484</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1273034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632829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мекендердiқ санитариясын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637730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637730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184025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156649</w:t>
            </w:r>
          </w:p>
        </w:tc>
      </w:tr>
      <w:tr>
        <w:trPr>
          <w:trHeight w:val="1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24861</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126962</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ауылдың елді мекендер саласының мамандарын әлеуметтік қолдау шараларын іске асыру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108636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ветеренария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шікізаттың құнын иелеріне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аудандардың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Бизнестің даму жол картасына бағдарламасын орындау мақсатында жеке кәсіпкерлікті қолдау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24332</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Ауылдығы елді мекендердің әлеуметтік саласының мамандарын әлеуметтік қолдау шараларын іске асыру үшін бюджеттік кредиттер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операциялар бойынша сальдо</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 пайдалану)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-75203</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қалдықтарынын қозғалысы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971"/>
        <w:gridCol w:w="971"/>
        <w:gridCol w:w="9006"/>
        <w:gridCol w:w="188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мын.</w:t>
            </w:r>
            <w:r>
              <w:br/>
            </w:r>
            <w:r>
              <w:rPr>
                <w:rFonts w:ascii="Times New Roman"/>
                <w:b w:val="false"/>
                <w:i w:val="false"/>
                <w:color w:val="000000"/>
                <w:sz w:val="20"/>
              </w:rPr>
              <w:t>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6495035</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351846</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95155</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81275</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206001</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190351</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18369</w:t>
            </w:r>
          </w:p>
        </w:tc>
      </w:tr>
      <w:tr>
        <w:trPr>
          <w:trHeight w:val="27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(облыстың маңызы бар қаланың)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15814</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13951</w:t>
            </w:r>
          </w:p>
        </w:tc>
      </w:tr>
      <w:tr>
        <w:trPr>
          <w:trHeight w:val="109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3922003</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120383</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120383</w:t>
            </w:r>
          </w:p>
        </w:tc>
      </w:tr>
      <w:tr>
        <w:trPr>
          <w:trHeight w:val="15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3798020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425251</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3107686</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128311</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24644</w:t>
            </w:r>
          </w:p>
        </w:tc>
      </w:tr>
      <w:tr>
        <w:trPr>
          <w:trHeight w:val="15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8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r>
      <w:tr>
        <w:trPr>
          <w:trHeight w:val="3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54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54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292276</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281969</w:t>
            </w:r>
          </w:p>
        </w:tc>
      </w:tr>
      <w:tr>
        <w:trPr>
          <w:trHeight w:val="45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21012</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39491</w:t>
            </w:r>
          </w:p>
        </w:tc>
      </w:tr>
      <w:tr>
        <w:trPr>
          <w:trHeight w:val="6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30806</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21978</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96484</w:t>
            </w:r>
          </w:p>
        </w:tc>
      </w:tr>
      <w:tr>
        <w:trPr>
          <w:trHeight w:val="73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27844</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13288</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1273034</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r>
      <w:tr>
        <w:trPr>
          <w:trHeight w:val="42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632829</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56755</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22338</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мекендердiқ санитариясын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31057</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96600</w:t>
            </w:r>
          </w:p>
        </w:tc>
      </w:tr>
      <w:tr>
        <w:trPr>
          <w:trHeight w:val="4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390306</w:t>
            </w:r>
          </w:p>
        </w:tc>
      </w:tr>
      <w:tr>
        <w:trPr>
          <w:trHeight w:val="12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637730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637730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184025</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156649</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99217</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50124</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24861</w:t>
            </w:r>
          </w:p>
        </w:tc>
      </w:tr>
      <w:tr>
        <w:trPr>
          <w:trHeight w:val="1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16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126962</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ауылдың елді мекендер саласының мамандарын әлеуметтік қолдау шараларын іске асыру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11985</w:t>
            </w:r>
          </w:p>
        </w:tc>
      </w:tr>
      <w:tr>
        <w:trPr>
          <w:trHeight w:val="49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108636</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ветеренария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7 057</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шікізаттың құнын иелеріне өтеу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86764</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13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4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аудандардың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r>
      <w:tr>
        <w:trPr>
          <w:trHeight w:val="22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74267</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49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Бизнестің даму жол картасына бағдарламасын орындау мақсатында жеке кәсіпкерлікті қолдау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w:t>
            </w:r>
          </w:p>
        </w:tc>
      </w:tr>
      <w:tr>
        <w:trPr>
          <w:trHeight w:val="15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73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w:t>
            </w:r>
          </w:p>
        </w:tc>
      </w:tr>
      <w:tr>
        <w:trPr>
          <w:trHeight w:val="18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24332</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Ауылдығы елді мекендердің әлеуметтік саласының мамандарын әлеуметтік қолдау шараларын іске асыру үшін бюджеттік кредиттер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операциялар бойынша сальдо</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75203</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 пайдалану)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-75203</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25816</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101 484</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101 484</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101 484</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қалдықтарынын қозғалысы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7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bl>
    <w:bookmarkStart w:name="z8" w:id="2"/>
    <w:p>
      <w:pPr>
        <w:spacing w:after="0"/>
        <w:ind w:left="0"/>
        <w:jc w:val="both"/>
      </w:pPr>
      <w:r>
        <w:rPr>
          <w:rFonts w:ascii="Times New Roman"/>
          <w:b w:val="false"/>
          <w:i w:val="false"/>
          <w:color w:val="000000"/>
          <w:sz w:val="28"/>
        </w:rPr>
        <w:t>
Шу аудандық мәслихатының</w:t>
      </w:r>
      <w:r>
        <w:br/>
      </w:r>
      <w:r>
        <w:rPr>
          <w:rFonts w:ascii="Times New Roman"/>
          <w:b w:val="false"/>
          <w:i w:val="false"/>
          <w:color w:val="000000"/>
          <w:sz w:val="28"/>
        </w:rPr>
        <w:t>
2011 жылғы 28 сәуірдегі</w:t>
      </w:r>
      <w:r>
        <w:br/>
      </w:r>
      <w:r>
        <w:rPr>
          <w:rFonts w:ascii="Times New Roman"/>
          <w:b w:val="false"/>
          <w:i w:val="false"/>
          <w:color w:val="000000"/>
          <w:sz w:val="28"/>
        </w:rPr>
        <w:t>
№ 33-2 шешіміне</w:t>
      </w:r>
      <w:r>
        <w:br/>
      </w:r>
      <w:r>
        <w:rPr>
          <w:rFonts w:ascii="Times New Roman"/>
          <w:b w:val="false"/>
          <w:i w:val="false"/>
          <w:color w:val="000000"/>
          <w:sz w:val="28"/>
        </w:rPr>
        <w:t>
№ 2 – қосымша</w:t>
      </w:r>
    </w:p>
    <w:bookmarkEnd w:id="2"/>
    <w:p>
      <w:pPr>
        <w:spacing w:after="0"/>
        <w:ind w:left="0"/>
        <w:jc w:val="both"/>
      </w:pPr>
      <w:r>
        <w:rPr>
          <w:rFonts w:ascii="Times New Roman"/>
          <w:b w:val="false"/>
          <w:i w:val="false"/>
          <w:color w:val="000000"/>
          <w:sz w:val="28"/>
        </w:rPr>
        <w:t>Шу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29-2 шешіміне № 6 – қосымша</w:t>
      </w:r>
    </w:p>
    <w:p>
      <w:pPr>
        <w:spacing w:after="0"/>
        <w:ind w:left="0"/>
        <w:jc w:val="left"/>
      </w:pPr>
      <w:r>
        <w:rPr>
          <w:rFonts w:ascii="Times New Roman"/>
          <w:b/>
          <w:i w:val="false"/>
          <w:color w:val="000000"/>
        </w:rPr>
        <w:t xml:space="preserve"> Аудандық маңызы бар қаланың, кенттің, ауылдың (селоның), ауылдық (селолық) округтің бағдарламалары бойынша бөлінген қаражат көлемдерінің тізімі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89"/>
        <w:gridCol w:w="2953"/>
        <w:gridCol w:w="2053"/>
        <w:gridCol w:w="1813"/>
        <w:gridCol w:w="1573"/>
        <w:gridCol w:w="1813"/>
        <w:gridCol w:w="20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17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Аудандық маңызы бар қала, кент, ауыл (село), ауылдық (селолық) округ әкімінің аппараты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 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Мұктаж азаматтар ға үйінде әлеуметтік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 материалдық-техникалық жарақтандыру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Брлікүстем селолық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Дулат селолық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Брлік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Жаңақоғам селолық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селолық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Ескі-Шу селолық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селолық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ауылы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Далақайнар селосы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селолық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селолық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селолық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әкімінің аппараты мемлекеттік мекемесі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