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50c" w14:textId="2353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2011 жылғы 21 маусымдағы N 28/07 қаулысы. Қарағанды қаласының Әділет басқармасында 2011 жылғы 25 шілдеде N 8-1-136 тіркелді. Күші жойылды - Қарағанды қаласының әкімдігінің 2016 жылғы 8 маусымдағы N 23/07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қаласының әкімдігінің 08.06.2016 N 23/07 (алғаш ресми жарияланған күннен кейін он күнтізбелік күн өткен соң әрекетке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жұмысқа орналасуда қиындық көріп жүрген бас бостандығынан айыру орындарынан босатылған тұлғаларды және интернаттық ұйымдарды бітіруші кәмелетке толмағандарды жұмыспен қамту мақсатында,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қаласында бас бостандығынан айыру орындарынан босатылған адамдар үшін және интернаттық ұйымдарды бітіруші кәмелетке толмағандар үшін әр санат үшін жұмыс орындарының жалпы санының бір пайызы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әкімінің орынбасары И.Ю. Любарскаяға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