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4b56" w14:textId="a194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2011 жылғы 29 желтоқсандағы N 64/01 қаулысы. Қарағанды қаласының Әділет басқармасында 2012 жылғы 10 қаңтарда N 8-1-147 тіркелді. Күші жойылды - Қарағанды қаласы әкімдігінің 2012 жылғы 22 мамырдағы N 25/35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2012.05.22 N 25/35 (алғаш рет ресми жарияланған күннен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Жұмыспен қамту - 2020 бағдарламасының </w:t>
      </w:r>
      <w:r>
        <w:rPr>
          <w:rFonts w:ascii="Times New Roman"/>
          <w:b w:val="false"/>
          <w:i w:val="false"/>
          <w:color w:val="000000"/>
          <w:sz w:val="28"/>
        </w:rPr>
        <w:t>4.3.1 тармағына</w:t>
      </w:r>
      <w:r>
        <w:rPr>
          <w:rFonts w:ascii="Times New Roman"/>
          <w:b w:val="false"/>
          <w:i w:val="false"/>
          <w:color w:val="000000"/>
          <w:sz w:val="28"/>
        </w:rPr>
        <w:t xml:space="preserve"> және Қазақстан Республикасы Үкіметінің 2011 жылғы 27 тамыздағы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N 972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берушілердің тізімі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"Қарағанды қаласының жұмыспен қамту және әлеуметтік бағдарламалар бөлімі" мемлекеттік мекемесі (бұдан әрі – Жұмыспен қамту бөлімі) Қарағанды қаласы әкімдігінің "Қарағанды қаласының Қазыбек би ауданының жұмыспен қамту орталығы", Қарағанды қаласы әкімдігінің "Қарағанды қаласының Октябрь ауданының жұмыспен қамту орталығы" коммуналдық мемлекеттік мекемелері (бұдан әрі – Жұмыспен қамту орталықтары) заңда белгіленген тәртіппен Жұмыспен қамту бөлімдерінде немесе Жұмыспен қамту орталықтарында тіркелген нысаналы топтарға жататын жұмыссыз азаматтарды уақытша он екі айға дейін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құру бойынша шараларды қаржыландыру облыстық бюджеттегі 037 "Әлеуметтік жұмыс орындары және жастар тәжірибесі бағдарламаларын кеңейтуге арналған аудандық (облыстық маңызы бар қалалар) бюджетінің ағымдағы мақсатты түрде трансферті" бағдарламасы бойынша көзделген облыстық бюджеттегі ағымдағы трансферттердің, сондай-ақ 002 "Жұмыспен қамту бағдарламасы" бағдарламасы 103 "Республика бюджетінің ағымдағы нысаналы трансферттері есебінен әлеуметтік жұмыс орындары мен жастар тәжірибесі бағдарламасын кеңейту" қосымша бағдарламасында көзделген Қарағанды қаласының бюджеті есебінен жүргізілсін.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алғашқы алты айда жалақы мөлшері 50 % немесе 26000 теңге, келесі үш айда 30 % немесе 15600 теңге, соңғы үш айда 15 % немесе 7800 теңге мөлшерінде белгіленсін, жұмыс берушілердің бірлесіп қаржыландыру үлесі Жұмыспен қамту бөлімі, Жұмыспен қамту орталықтары және жұмыс берушінің арасында жасалған шартпен айқындалады және айлық еңбекақының 50 % кем емес мөлшерін құрайды.</w:t>
      </w:r>
      <w:r>
        <w:br/>
      </w:r>
      <w:r>
        <w:rPr>
          <w:rFonts w:ascii="Times New Roman"/>
          <w:b w:val="false"/>
          <w:i w:val="false"/>
          <w:color w:val="000000"/>
          <w:sz w:val="28"/>
        </w:rPr>
        <w:t>
</w:t>
      </w:r>
      <w:r>
        <w:rPr>
          <w:rFonts w:ascii="Times New Roman"/>
          <w:b w:val="false"/>
          <w:i w:val="false"/>
          <w:color w:val="000000"/>
          <w:sz w:val="28"/>
        </w:rPr>
        <w:t>
      5. "Қарағанды қаласында әлеуметтік жұмыс орындарын ұйымдастыру шаралары туралы" Қарағанды қаласы әкімдігінің 2010 жылғы 9 сәуірдегі N 10/07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Реестрінде N 8-1-112 тіркелген, "Орталық Қазақстан" газетінің 2010 жылғы 27 сәуірдегі N 64 (20848), "Индустриальная Караганда" газетінің 2010 жылғы 27 сәуірдегі N 46 (20909)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Қарағанды қаласы әкімінің орынбасары И.Ю. Любарскаяға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Қарағанды қаласының әкімі                  Б. Әбдішев</w:t>
      </w:r>
    </w:p>
    <w:bookmarkStart w:name="z9"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2011 жылғы 29 желтоқсан</w:t>
      </w:r>
      <w:r>
        <w:br/>
      </w:r>
      <w:r>
        <w:rPr>
          <w:rFonts w:ascii="Times New Roman"/>
          <w:b w:val="false"/>
          <w:i w:val="false"/>
          <w:color w:val="000000"/>
          <w:sz w:val="28"/>
        </w:rPr>
        <w:t>
N 64/01 қаулысына қосымша</w:t>
      </w:r>
    </w:p>
    <w:bookmarkEnd w:id="1"/>
    <w:bookmarkStart w:name="z10" w:id="2"/>
    <w:p>
      <w:pPr>
        <w:spacing w:after="0"/>
        <w:ind w:left="0"/>
        <w:jc w:val="left"/>
      </w:pPr>
      <w:r>
        <w:rPr>
          <w:rFonts w:ascii="Times New Roman"/>
          <w:b/>
          <w:i w:val="false"/>
          <w:color w:val="000000"/>
        </w:rPr>
        <w:t xml:space="preserve"> 
Нысанды топтағы жұмыссыздарды жұмысқа орналастыру үшін әлеуметтік жұмыс орындарын ұйымдастыруды ұсынатын, жұмыс берушілердің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518"/>
        <w:gridCol w:w="2647"/>
        <w:gridCol w:w="1426"/>
        <w:gridCol w:w="2882"/>
        <w:gridCol w:w="1791"/>
        <w:gridCol w:w="2018"/>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(айлар)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мөлшері, теңге</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жүйелерін, ауаны желдетуді және аспирацияны құрастырушы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дәнекерлеу электр дәнекерлеушісі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автоматты машиналардың электр дәнекерлеушісі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 техникалық жүйелер және жабдықтар құрастырушысы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құрастырушылар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жолдары"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жұмыскерлері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"Ақнар ҚФ"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жұмыстарды атқаратын жұмыскерлер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 пекарня "Татьяна"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пісіруші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"Энергоцентр"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Қараушы - машинист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бойынша слесарь</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"Авто-Б.А.Н."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мамандықтары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"Қалалық Жарық" коммуналдық мемлекеттік кәсіпорыны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 бояушы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"Шахтер" Коммуналдық мемлекеттік қазыналық кәсіпорыны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жөндеу бойынша жұмысшылар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жанындағы "Қалалық коммуналдық шаруашылық" коммуналдық мемлекеттік кәсіпорыны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"Мәдени және демалыс бақтарын басқару" Коммуналдық мемлекеттік қазыналық кәсіпорыны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ағаш өңдеу комбинаты" акционерлік қоғамы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станоктарының станокшысы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 дәнекерлеушілері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"СтройСнаб Д&amp;Б"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мамандықтары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әкімдігінің"Көркейту" коммуналдық мемлекеттік кәсіпорыны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 15600, 3 ай, 7800, 3 ай</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