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78de" w14:textId="bac7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кәсіпкерлік қызметтің жекелеген түрлеріне арналған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2011 жылғы 14 қарашадағы 54 сессияның N 425 шешімі. Қарағанды облысы Осакаров ауданының Әділет басқармасында 2011 жылғы 21 желтоқсанда N 8-15-158 тіркелді. Қолданылу мерзімінің аяқталуына байланысты күші жойылды - (Қарағанды облысы Осакаров аудандық мәслихатының хатшысының 2013 жылғы 23 сәуірдегі № 2-43/68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Осакаров аудандық мәслихатының хатшысының 23.04.2013 № 2-43/68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 (Салық кодексі)" Кодексінің </w:t>
      </w:r>
      <w:r>
        <w:rPr>
          <w:rFonts w:ascii="Times New Roman"/>
          <w:b w:val="false"/>
          <w:i w:val="false"/>
          <w:color w:val="000000"/>
          <w:sz w:val="28"/>
        </w:rPr>
        <w:t>419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422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кәсіпкерлік қызметтің жекелеген түрлеріне арналған тіркелген салық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аудандық мәслихаттың ауданның бюджеттік саясаты мен әлеуметтік – экономикалық дамуы бойынша тұрақты комиссиясына жүктелсін (И.М. Шакирбеков).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Чолокиди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К. Саккулаков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 сессиясының N 425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кәсіпкерлік қызметтің</w:t>
      </w:r>
      <w:r>
        <w:br/>
      </w:r>
      <w:r>
        <w:rPr>
          <w:rFonts w:ascii="Times New Roman"/>
          <w:b/>
          <w:i w:val="false"/>
          <w:color w:val="000000"/>
        </w:rPr>
        <w:t>
жекелеген түрлеріне арналған тіркелген салық ставкалары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5637"/>
        <w:gridCol w:w="6782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объектіге салық ставкасы айлық есептік көрсеткіште 1 айда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