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302f" w14:textId="b5b3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санаттарына 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2011 жылғы 10 қарашадағы N 307/45 шешімі. Қарағанды облысы Балқаш қаласының Әділет басқармасында 2011 жылғы 9 желтоқсанда N 8-4-255 тіркелді. Күші жойылды - Қарағанды облысы Приозерск қалалық мәслихатының 2014 жылғы 25 маусымдағы XXХIV сессиясының № 34/238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Приозерск қалалық мәслихатының 25.06.2014 XXХIV сессиясының № 34/238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 әлеуметтік көмекке мұқтаж азаматтардың санаттары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соғысының қатысушыларына теңестірілген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Мұқтаж азаматтардың жекелеген санаттарына әлеуметтік көмек көрсету шығындары "Жергілікті өкілетті органдардың шешімі бойынша мұқтаж азаматтардың жекелеген санаттарына әлеуметтік көмек" 451007 бағдарламасы бойынша қала бюджетінде қарастырылған қаржы шегінде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тұрақты бюджет және әлеуметтік сала мәселелері жөніндегі комиссиясына жүктелсін (Жолдас Б.Қ.).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Битин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"____"____________ 2011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