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8b35" w14:textId="ca88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2011 жылғы 23 желтоқсандағы N 342 шешімі. Қызылорда облысының Әділет департаментінде 2011 жылы 30 желтоқсанда N 4283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w:t>
      </w:r>
      <w:r>
        <w:rPr>
          <w:rFonts w:ascii="Times New Roman"/>
          <w:b w:val="false"/>
          <w:i w:val="false"/>
          <w:color w:val="000000"/>
          <w:sz w:val="28"/>
        </w:rPr>
        <w:t>N 1428</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w:t>
      </w:r>
      <w:r>
        <w:rPr>
          <w:rFonts w:ascii="Times New Roman"/>
          <w:b w:val="false"/>
          <w:i w:val="false"/>
          <w:color w:val="000000"/>
          <w:sz w:val="28"/>
        </w:rPr>
        <w:t xml:space="preserve"> шешіміне (нормативтік құқықтық актілердің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108 488 344 мың теңге, оның ішінде:</w:t>
      </w:r>
      <w:r>
        <w:br/>
      </w:r>
      <w:r>
        <w:rPr>
          <w:rFonts w:ascii="Times New Roman"/>
          <w:b w:val="false"/>
          <w:i w:val="false"/>
          <w:color w:val="000000"/>
          <w:sz w:val="28"/>
        </w:rPr>
        <w:t>
      салықтық түсімдер – 7 047 770 мың теңге;</w:t>
      </w:r>
      <w:r>
        <w:br/>
      </w:r>
      <w:r>
        <w:rPr>
          <w:rFonts w:ascii="Times New Roman"/>
          <w:b w:val="false"/>
          <w:i w:val="false"/>
          <w:color w:val="000000"/>
          <w:sz w:val="28"/>
        </w:rPr>
        <w:t>
      салықтық емес түсімдер – 298 689 мың теңге;</w:t>
      </w:r>
      <w:r>
        <w:br/>
      </w:r>
      <w:r>
        <w:rPr>
          <w:rFonts w:ascii="Times New Roman"/>
          <w:b w:val="false"/>
          <w:i w:val="false"/>
          <w:color w:val="000000"/>
          <w:sz w:val="28"/>
        </w:rPr>
        <w:t>
      негізгі капиталды сатудан түсетін түсімдер – 3 800 мың теңге;</w:t>
      </w:r>
      <w:r>
        <w:br/>
      </w:r>
      <w:r>
        <w:rPr>
          <w:rFonts w:ascii="Times New Roman"/>
          <w:b w:val="false"/>
          <w:i w:val="false"/>
          <w:color w:val="000000"/>
          <w:sz w:val="28"/>
        </w:rPr>
        <w:t>
      трансферттер түсімдері – 101 138 085 мың теңге;</w:t>
      </w:r>
      <w:r>
        <w:br/>
      </w:r>
      <w:r>
        <w:rPr>
          <w:rFonts w:ascii="Times New Roman"/>
          <w:b w:val="false"/>
          <w:i w:val="false"/>
          <w:color w:val="000000"/>
          <w:sz w:val="28"/>
        </w:rPr>
        <w:t>
      2) шығындар – 108 175 844 мың теңге;</w:t>
      </w:r>
      <w:r>
        <w:br/>
      </w:r>
      <w:r>
        <w:rPr>
          <w:rFonts w:ascii="Times New Roman"/>
          <w:b w:val="false"/>
          <w:i w:val="false"/>
          <w:color w:val="000000"/>
          <w:sz w:val="28"/>
        </w:rPr>
        <w:t>
      3) таза бюджеттік кредит беру – 1 943 307 мың теңге;</w:t>
      </w:r>
      <w:r>
        <w:br/>
      </w:r>
      <w:r>
        <w:rPr>
          <w:rFonts w:ascii="Times New Roman"/>
          <w:b w:val="false"/>
          <w:i w:val="false"/>
          <w:color w:val="000000"/>
          <w:sz w:val="28"/>
        </w:rPr>
        <w:t>
      бюджеттік кредиттер – 2 568 739 мың теңге;</w:t>
      </w:r>
      <w:r>
        <w:br/>
      </w:r>
      <w:r>
        <w:rPr>
          <w:rFonts w:ascii="Times New Roman"/>
          <w:b w:val="false"/>
          <w:i w:val="false"/>
          <w:color w:val="000000"/>
          <w:sz w:val="28"/>
        </w:rPr>
        <w:t>
      бюджеттік кредиттерді өтеу – 625 432 мың теңге;</w:t>
      </w:r>
      <w:r>
        <w:br/>
      </w:r>
      <w:r>
        <w:rPr>
          <w:rFonts w:ascii="Times New Roman"/>
          <w:b w:val="false"/>
          <w:i w:val="false"/>
          <w:color w:val="000000"/>
          <w:sz w:val="28"/>
        </w:rPr>
        <w:t>
      4) қаржы активтерімен жасалатын операциялар бойынша сальдо – 312 500 мың теңге;</w:t>
      </w:r>
      <w:r>
        <w:br/>
      </w:r>
      <w:r>
        <w:rPr>
          <w:rFonts w:ascii="Times New Roman"/>
          <w:b w:val="false"/>
          <w:i w:val="false"/>
          <w:color w:val="000000"/>
          <w:sz w:val="28"/>
        </w:rPr>
        <w:t>
      қаржы активтерін сатып алу – 312 500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-1 943 307 мың теңге;</w:t>
      </w:r>
      <w:r>
        <w:br/>
      </w:r>
      <w:r>
        <w:rPr>
          <w:rFonts w:ascii="Times New Roman"/>
          <w:b w:val="false"/>
          <w:i w:val="false"/>
          <w:color w:val="000000"/>
          <w:sz w:val="28"/>
        </w:rPr>
        <w:t>
      6) бюджет тапшылығын қаржыландыру (профицитін пайдалану) – 1 943 307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облыстық мәслихатының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2012 жылға арналған облыстық бюджетте аудандар және Қызылорда қаласы бюджеттеріне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1 119 840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144 996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102 425 мың теңге;</w:t>
      </w:r>
      <w:r>
        <w:br/>
      </w:r>
      <w:r>
        <w:rPr>
          <w:rFonts w:ascii="Times New Roman"/>
          <w:b w:val="false"/>
          <w:i w:val="false"/>
          <w:color w:val="000000"/>
          <w:sz w:val="28"/>
        </w:rPr>
        <w:t>
      үйде оқитын мүгедек балаларды жабдықтық, бағдарламалық қамтамасыз етуге – 107 655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581 187 мың теңге;</w:t>
      </w:r>
      <w:r>
        <w:br/>
      </w:r>
      <w:r>
        <w:rPr>
          <w:rFonts w:ascii="Times New Roman"/>
          <w:b w:val="false"/>
          <w:i w:val="false"/>
          <w:color w:val="000000"/>
          <w:sz w:val="28"/>
        </w:rPr>
        <w:t>
      арнайы әлеуметтік қызметтер стандарттарын енгізуге – 41 221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3 806 мың теңге;</w:t>
      </w:r>
      <w:r>
        <w:br/>
      </w:r>
      <w:r>
        <w:rPr>
          <w:rFonts w:ascii="Times New Roman"/>
          <w:b w:val="false"/>
          <w:i w:val="false"/>
          <w:color w:val="000000"/>
          <w:sz w:val="28"/>
        </w:rPr>
        <w:t>
      эпизоотияға қарсы шараларды жүргізуге – 394 925 мың теңге;</w:t>
      </w:r>
      <w:r>
        <w:br/>
      </w:r>
      <w:r>
        <w:rPr>
          <w:rFonts w:ascii="Times New Roman"/>
          <w:b w:val="false"/>
          <w:i w:val="false"/>
          <w:color w:val="000000"/>
          <w:sz w:val="28"/>
        </w:rPr>
        <w:t>
      әлеуметтік саласының мамандарын әлеуметтік қолдау шараларын іске асыруға – 103 381 мың теңге;</w:t>
      </w:r>
      <w:r>
        <w:br/>
      </w:r>
      <w:r>
        <w:rPr>
          <w:rFonts w:ascii="Times New Roman"/>
          <w:b w:val="false"/>
          <w:i w:val="false"/>
          <w:color w:val="000000"/>
          <w:sz w:val="28"/>
        </w:rPr>
        <w:t>
      тұрғын үй көмегін көрсетуге – 35 187 мың теңге;</w:t>
      </w:r>
      <w:r>
        <w:br/>
      </w:r>
      <w:r>
        <w:rPr>
          <w:rFonts w:ascii="Times New Roman"/>
          <w:b w:val="false"/>
          <w:i w:val="false"/>
          <w:color w:val="000000"/>
          <w:sz w:val="28"/>
        </w:rPr>
        <w:t>
      облыстық, аудандық маңызы бар автомобиль жолдарын көшелерін күрделі және орташа жөндеуге – 478 892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жайластыруға - 54 382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жалақыны ішінара субсидиялауға – 274 500 мың теңге;</w:t>
      </w:r>
      <w:r>
        <w:br/>
      </w:r>
      <w:r>
        <w:rPr>
          <w:rFonts w:ascii="Times New Roman"/>
          <w:b w:val="false"/>
          <w:i w:val="false"/>
          <w:color w:val="000000"/>
          <w:sz w:val="28"/>
        </w:rPr>
        <w:t>
      қоныс аударуға субсидия беруге - 11 587 мың теңге;</w:t>
      </w:r>
      <w:r>
        <w:br/>
      </w:r>
      <w:r>
        <w:rPr>
          <w:rFonts w:ascii="Times New Roman"/>
          <w:b w:val="false"/>
          <w:i w:val="false"/>
          <w:color w:val="000000"/>
          <w:sz w:val="28"/>
        </w:rPr>
        <w:t>
      халықты жұмыспен қамту орталықтарының қызметін қамтамасыз етуге – 111 092 мың теңге;</w:t>
      </w:r>
      <w:r>
        <w:br/>
      </w:r>
      <w:r>
        <w:rPr>
          <w:rFonts w:ascii="Times New Roman"/>
          <w:b w:val="false"/>
          <w:i w:val="false"/>
          <w:color w:val="000000"/>
          <w:sz w:val="28"/>
        </w:rPr>
        <w:t>
      жастар практикасына – 136 590 мың теңге.</w:t>
      </w:r>
      <w:r>
        <w:br/>
      </w:r>
      <w:r>
        <w:rPr>
          <w:rFonts w:ascii="Times New Roman"/>
          <w:b w:val="false"/>
          <w:i w:val="false"/>
          <w:color w:val="000000"/>
          <w:sz w:val="28"/>
        </w:rPr>
        <w:t>
      Аталған ағымдағы нысаналы трансферттер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тармақтармен толықтырылсын:</w:t>
      </w:r>
      <w:r>
        <w:br/>
      </w:r>
      <w:r>
        <w:rPr>
          <w:rFonts w:ascii="Times New Roman"/>
          <w:b w:val="false"/>
          <w:i w:val="false"/>
          <w:color w:val="000000"/>
          <w:sz w:val="28"/>
        </w:rPr>
        <w:t>
</w:t>
      </w:r>
      <w:r>
        <w:rPr>
          <w:rFonts w:ascii="Times New Roman"/>
          <w:b w:val="false"/>
          <w:i w:val="false"/>
          <w:color w:val="000000"/>
          <w:sz w:val="28"/>
        </w:rPr>
        <w:t>
      "6-1. 2012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1 000 000 мың теңге;</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 586 000 мың теңге;</w:t>
      </w:r>
      <w:r>
        <w:br/>
      </w:r>
      <w:r>
        <w:rPr>
          <w:rFonts w:ascii="Times New Roman"/>
          <w:b w:val="false"/>
          <w:i w:val="false"/>
          <w:color w:val="000000"/>
          <w:sz w:val="28"/>
        </w:rPr>
        <w:t>
      сумен жабдықтауға және су бұру жүйелерін дамытуға – 2 210 765 мың теңге;</w:t>
      </w:r>
      <w:r>
        <w:br/>
      </w:r>
      <w:r>
        <w:rPr>
          <w:rFonts w:ascii="Times New Roman"/>
          <w:b w:val="false"/>
          <w:i w:val="false"/>
          <w:color w:val="000000"/>
          <w:sz w:val="28"/>
        </w:rPr>
        <w:t>
      елді мекендерді сумен жабдықтау жүйесін дамытуға – 1 908 904 мың теңге;</w:t>
      </w:r>
      <w:r>
        <w:br/>
      </w:r>
      <w:r>
        <w:rPr>
          <w:rFonts w:ascii="Times New Roman"/>
          <w:b w:val="false"/>
          <w:i w:val="false"/>
          <w:color w:val="000000"/>
          <w:sz w:val="28"/>
        </w:rPr>
        <w:t>
      коммуналдық шаруашылықты дамытуға – 390 499 мың теңге;</w:t>
      </w:r>
      <w:r>
        <w:br/>
      </w:r>
      <w:r>
        <w:rPr>
          <w:rFonts w:ascii="Times New Roman"/>
          <w:b w:val="false"/>
          <w:i w:val="false"/>
          <w:color w:val="000000"/>
          <w:sz w:val="28"/>
        </w:rPr>
        <w:t>
      көлік инфрақұрылымын дамытуға – 365 115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қызметтік тұрғын үйді салуға және (немесе) сатып алуға – 619 200 мың теңге;</w:t>
      </w:r>
      <w:r>
        <w:br/>
      </w:r>
      <w:r>
        <w:rPr>
          <w:rFonts w:ascii="Times New Roman"/>
          <w:b w:val="false"/>
          <w:i w:val="false"/>
          <w:color w:val="000000"/>
          <w:sz w:val="28"/>
        </w:rPr>
        <w:t>
      инженерлік-коммуникациялық инфрақұрылымды дамытуға және (немесе) сатып алуға – 167 200 мың теңге.</w:t>
      </w:r>
      <w:r>
        <w:br/>
      </w:r>
      <w:r>
        <w:rPr>
          <w:rFonts w:ascii="Times New Roman"/>
          <w:b w:val="false"/>
          <w:i w:val="false"/>
          <w:color w:val="000000"/>
          <w:sz w:val="28"/>
        </w:rPr>
        <w:t>
      Аталған нысаналы даму трансферттер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"6-2. 2012 жылға арналған облыстық бюджетте аудандар және Қызылорда қаласы бюджеттеріне республикалық бюджет қаржысы есебінен төмендегі көлемде кредиттері қаралғаны ескерілсін:</w:t>
      </w:r>
      <w:r>
        <w:br/>
      </w:r>
      <w:r>
        <w:rPr>
          <w:rFonts w:ascii="Times New Roman"/>
          <w:b w:val="false"/>
          <w:i w:val="false"/>
          <w:color w:val="000000"/>
          <w:sz w:val="28"/>
        </w:rPr>
        <w:t>
      тұрғын үй жобалауға, салуға және (немесе) сатып алуға – 512 000 мың теңге;</w:t>
      </w:r>
      <w:r>
        <w:br/>
      </w:r>
      <w:r>
        <w:rPr>
          <w:rFonts w:ascii="Times New Roman"/>
          <w:b w:val="false"/>
          <w:i w:val="false"/>
          <w:color w:val="000000"/>
          <w:sz w:val="28"/>
        </w:rPr>
        <w:t>
      мамандарын әлеуметтік қолдау шараларын іске асыру үшін - 623 739 мың теңге;</w:t>
      </w:r>
      <w:r>
        <w:br/>
      </w:r>
      <w:r>
        <w:rPr>
          <w:rFonts w:ascii="Times New Roman"/>
          <w:b w:val="false"/>
          <w:i w:val="false"/>
          <w:color w:val="000000"/>
          <w:sz w:val="28"/>
        </w:rPr>
        <w:t>
      кондоминиум объектілерінің жалпы мүлкіне жөндеу жүргізуге – 500 000 мың теңге.</w:t>
      </w:r>
      <w:r>
        <w:br/>
      </w:r>
      <w:r>
        <w:rPr>
          <w:rFonts w:ascii="Times New Roman"/>
          <w:b w:val="false"/>
          <w:i w:val="false"/>
          <w:color w:val="000000"/>
          <w:sz w:val="28"/>
        </w:rPr>
        <w:t>
      Аталған кредиттердің сомаларының бөлінісі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IIL сессиясының төрағасы                  Н. Ерманов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2011 жылғы "23" желтоқсандағы N 342</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IIL сессиясының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2012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733"/>
        <w:gridCol w:w="8013"/>
        <w:gridCol w:w="28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108 488 344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7 047 770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298 689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101 138 085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101 104 106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101 104 106</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108 175 844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1 411 657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705 935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467 583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193 896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808 858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808 858</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72 897</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671 848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3 557 453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3 557 453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3 282 179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21 861 741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9 549 131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638 936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454 671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132 924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174 066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1 297 793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1 217 543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1 036 608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10 657 187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10 657 187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19 489 652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19 161 652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4 518 040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7 558 416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1 334 639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693 770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78 029</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1 006 679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1 194 436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737 121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2 757 629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2 400 298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127 384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385 330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471 794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255 810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533 769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222 730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335 411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290 560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10 365 592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3 942 782</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886 185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6 387 623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436 110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1 908 904</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995 233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3 938 213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1 002 218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214 110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268 368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226 904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1 105 394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194 723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861 436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351 357</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184 069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1 297 118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1 072 118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1 068 898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51 116</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6 236 035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5 269 923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1 324 440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911 918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461 487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353 891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69 977</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4 410 940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4 410 940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494 029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385 792</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2 939 933</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1 137 458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482 496</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453 575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30 902 325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30 902 325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1 006 463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1 943 307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1 556 739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1 556 739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623 739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-1 943 307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1 943 307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