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314295" w14:textId="f31429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Мемлекеттік қызмет көрсету регламенттерін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әкімдігінің 2011 жылғы 29 желтоқсандағы N 266 қаулысы. Қызылорда облысының Әділет департаментінде 2011 жылғы 30 желтоқсанда N 4285 тіркелді. Күші жойылды - Қызылорда облысы әкімдігінің 2013 жылғы 18 сәуірдегі N 92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Ескерту. Күші жойылды - Қызылорда облысы әкімдігінің 18.04.2013 N 92 қаулысымен.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 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"</w:t>
      </w:r>
      <w:r>
        <w:rPr>
          <w:rFonts w:ascii="Times New Roman"/>
          <w:b w:val="false"/>
          <w:i w:val="false"/>
          <w:color w:val="000000"/>
          <w:sz w:val="28"/>
        </w:rPr>
        <w:t>Әкімшілік рәсімдер туралы</w:t>
      </w:r>
      <w:r>
        <w:rPr>
          <w:rFonts w:ascii="Times New Roman"/>
          <w:b w:val="false"/>
          <w:i w:val="false"/>
          <w:color w:val="000000"/>
          <w:sz w:val="28"/>
        </w:rPr>
        <w:t>" 2000 жылғы 27 қарашадағы және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2001 жылғы 23 қаңтардағы Заңдарына сәйкес Қызылорда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"Байқаудан өткізушілерді және тұқым сарапшыларын аттестаттау" мемлекеттік қызмет көрсету регламенті;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"Бірегей, элиталық тұқым, бірінші, екінші және үшінші репродукциядағы өндірушілерді және тұқым өткізушілерді аттестаттау" мемлекеттік қызмет көрсету регламенті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Ескерту. 1-тармақ жаңа редакцияда - Қызылорда облысы әкімдігінің 2012.11.30 </w:t>
      </w:r>
      <w:r>
        <w:rPr>
          <w:rFonts w:ascii="Times New Roman"/>
          <w:b w:val="false"/>
          <w:i w:val="false"/>
          <w:color w:val="000000"/>
          <w:sz w:val="28"/>
        </w:rPr>
        <w:t>N 656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орындалуына бақылау жасау облыс әкімінің орынбасары Б. Жахановқа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Осы қаулы алғаш ресми жарияланған күнінен бастап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Қызылорда облысының әкімі                         Б. Қуандықов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2011 жылғы "29" желтоқсандағы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N 266 қаулысына 1-қосымша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</w:t>
      </w:r>
      <w:r>
        <w:rPr>
          <w:rFonts w:ascii="Times New Roman"/>
          <w:b/>
          <w:i w:val="false"/>
          <w:color w:val="000000"/>
          <w:sz w:val="28"/>
        </w:rPr>
        <w:t>"Байқаудан өткізушілерді және тұқым сарапшыларын аттестаттау" мемлекеттік қызмет көрсету регламенті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1-қосымша жаңа редакцияда - Қызылорда облысы әкімдігінің 2012.11.30 </w:t>
      </w:r>
      <w:r>
        <w:rPr>
          <w:rFonts w:ascii="Times New Roman"/>
          <w:b w:val="false"/>
          <w:i w:val="false"/>
          <w:color w:val="ff0000"/>
          <w:sz w:val="28"/>
        </w:rPr>
        <w:t>N 656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қаулысымен. 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Негізгі ұғымдар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"Байқаудан өткізушілерді және тұқым сарапшыларын аттестаттау" мемлекеттік қызмет көрсету регламентінде (бұдан әрі - регламент) келесі түсініктер пайдаланылады: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жергілікті атқарушы орган – "Қызылорда облысының ауыл шаруашылығы басқармасы" мемлекеттік мекемесі (бұдан әрі - ЖАО);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комиссия – тұтынушының байқаудан өткізуші және тұқым сарапшысы мәртебесіне сәйкестігін немесе сәйкес еместігін анықтау үшін ЖАО-ның бұйрығымен құрылатын сараптаушы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орындаушы - міндеттеріне байқаудан өткізушілер мен тұқым сарапшыларына аттестаттау жүргізу бойынша құжаттарды ресiмдеу кіретін ЖАО-ның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тұтынушы – жеке тұлға.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Жалпы ережелер 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регламент Қазақстан Республикасының 2000 жылғы 27 қарашадағы "Әкімшілік рәсімдер туралы" Заңының </w:t>
      </w:r>
      <w:r>
        <w:rPr>
          <w:rFonts w:ascii="Times New Roman"/>
          <w:b w:val="false"/>
          <w:i w:val="false"/>
          <w:color w:val="000000"/>
          <w:sz w:val="28"/>
        </w:rPr>
        <w:t>9-1-бабына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Қазақстан Республикасы Үкіметінің 2011 жылғы 5 мамырдағы </w:t>
      </w:r>
      <w:r>
        <w:rPr>
          <w:rFonts w:ascii="Times New Roman"/>
          <w:b w:val="false"/>
          <w:i w:val="false"/>
          <w:color w:val="000000"/>
          <w:sz w:val="28"/>
        </w:rPr>
        <w:t>N 485 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"Байқаудан өткізушілерді және тұқым сарапшыларын аттестаттау" мемлекеттік қызмет көрсету стандартына (бұдан әрi – стандарт</w:t>
      </w:r>
      <w:r>
        <w:rPr>
          <w:rFonts w:ascii="Times New Roman"/>
          <w:b w:val="false"/>
          <w:i w:val="false"/>
          <w:color w:val="002060"/>
          <w:sz w:val="28"/>
        </w:rPr>
        <w:t xml:space="preserve">) </w:t>
      </w:r>
      <w:r>
        <w:rPr>
          <w:rFonts w:ascii="Times New Roman"/>
          <w:b w:val="false"/>
          <w:i w:val="false"/>
          <w:color w:val="000000"/>
          <w:sz w:val="28"/>
        </w:rPr>
        <w:t>сәйкес әзірленді.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Мемлекеттік қызмет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ЖАО-мен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Көрсетілетін мемлекеттік қызмет түрі: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"Тұқым шаруашылығы туралы" Қазақстан Республикасының 2003 жылғы 8 ақпандағы Заңының 6-1-бабы </w:t>
      </w:r>
      <w:r>
        <w:rPr>
          <w:rFonts w:ascii="Times New Roman"/>
          <w:b w:val="false"/>
          <w:i w:val="false"/>
          <w:color w:val="000000"/>
          <w:sz w:val="28"/>
        </w:rPr>
        <w:t>4) тармақшасының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"Тұқым шаруашылығы саласындағы кейбiр субъектiлердi аттестаттау қағидаларын бекiту туралы" Қазақстан Республикасы Үкiметiнiң 2011 жылғы 30 қарашадағы </w:t>
      </w:r>
      <w:r>
        <w:rPr>
          <w:rFonts w:ascii="Times New Roman"/>
          <w:b w:val="false"/>
          <w:i w:val="false"/>
          <w:color w:val="000000"/>
          <w:sz w:val="28"/>
        </w:rPr>
        <w:t>N 1393 қаулысының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Көрсетілетін мемлекеттік қызмет нәтижесі қағаз тасығышта стандарттың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нысанда аттестаттау туралы куәлік беру (бұдан әрі - куәлік) немесе қызмет көрсетуден бас тарту жөнінде дәлелді жауап болып табылады (бұдан әрі – бас тарту).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Мемлекеттік қызмет тегін көрсетіледі.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Мемлекеттік қызмет көрсету тәртібіне қойылатын талаптар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мәселелері мен барысы туралы ақпаратты мекен-жайы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ЖАО-нан, сонымен қатар Қызылорда облысы әкімдігінің www.e-kyzylorda.gov.kz ресми порталынан алуға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Мемлекеттiк қызмет көрсету мерзiмдерi стандарттың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-тармақтарында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Мемлекеттік қызмет көрсетуден бас тарту үшін негiздері cтандарттың </w:t>
      </w:r>
      <w:r>
        <w:rPr>
          <w:rFonts w:ascii="Times New Roman"/>
          <w:b w:val="false"/>
          <w:i w:val="false"/>
          <w:color w:val="000000"/>
          <w:sz w:val="28"/>
        </w:rPr>
        <w:t>16-тармағында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Мемлекеттік қызметті алу үшін тұтынушымен құжаттар ұсынылған сәттен бастап және мемлекеттік қызметтің нәтижесін бергенге дейін мемлекеттік қызметті көрсету кезеңдері: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тұтынушы ЖАО-ға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ЖАО кеңсесінің қызметкері құжаттарды тіркейді, қолхат береді және құжаттарды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ЖАО-ның басшысы құжаттарды қарайды, орындаушыны анықтайды;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орындаушы құжаттарды қарайды, құжаттарды комиссияның қарауына ұсынады немесе стандарттың 16-тармағының </w:t>
      </w:r>
      <w:r>
        <w:rPr>
          <w:rFonts w:ascii="Times New Roman"/>
          <w:b w:val="false"/>
          <w:i w:val="false"/>
          <w:color w:val="000000"/>
          <w:sz w:val="28"/>
        </w:rPr>
        <w:t>1-тармақшасына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бас тартуды дайындайды және ЖАО-ның басшысына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құжаттарды зерттейді, шешім қабылдайды, хаттаманы ресімдейді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орындаушы хаттаманың негізінде бұйрық, куәлік немесе стандарттың 16-тармағының </w:t>
      </w:r>
      <w:r>
        <w:rPr>
          <w:rFonts w:ascii="Times New Roman"/>
          <w:b w:val="false"/>
          <w:i w:val="false"/>
          <w:color w:val="000000"/>
          <w:sz w:val="28"/>
        </w:rPr>
        <w:t>2-тармақшасына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бас тартуды дайындайды және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ЖАО-ның басшысы бұйрыққа, куәлікке немесе бас тартуға қол қояды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орындаушы куәлікті немесе бас тартуды тіркейді және тұтынушыға немесе оның сенім білдірген тұлғасына береді.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Мемлекеттік қызмет көрсету үдерісіндегі іс- әрекет (өзара іс-қимыл) тәртібінің сипаттамасы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Тұтынушы ЖАО-ға стандарттың </w:t>
      </w:r>
      <w:r>
        <w:rPr>
          <w:rFonts w:ascii="Times New Roman"/>
          <w:b w:val="false"/>
          <w:i w:val="false"/>
          <w:color w:val="000000"/>
          <w:sz w:val="28"/>
        </w:rPr>
        <w:t>11-тармағында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Тұтынушыға құжаттардың қабылданғаны туралы қолхат беріледі, онда: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 нөмірі мен күні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сұратылып отырған мемлекеттік қызмет түрі;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қоса беріліп отырған құжаттардың саны мен аттары;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қызметті алатын күні (уақыты) және құжаттар берілетін орын;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өтінішті қабылдап алған ЖАО кеңсесінің қызметкерінің тегі, аты, әкесінің аты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Мемлекеттік қызмет көрсету үдерісінде келесі құрылымдық-функционалдық бірліктер (бұдан әрі – ҚФБ) қатысады: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ЖАО кеңсесінің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ЖАО-ның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Әрбір әкімшілік іс-әрекеттің (рәсімнің) орындалу мерзімі көрсетілген ҚФБ-тің әкімшілік іс-әрекеттер (рәсімдер) реттілігінің және өзара байланысының мәтінді кестелік сипаттамасы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Функционалдық өзара іс-әрекет сызбасы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және ол мемлекеттік қызмет көрсету үдерісіндегі әкімшілік іс-әрекеттердің (рәсімдердің) логикалық реттілігі мен ҚФБ арасындағы өзара байланысты көрсетеді.</w:t>
      </w:r>
    </w:p>
    <w:bookmarkEnd w:id="9"/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Мемлекеттік қызметті көрсететін лауазымды тұлғалардың жауапкершілігі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ЖАО-ның басшысы (бұдан әрі – лауазымды тұлға) мемлекеттік қызмет көрсетуге жауапты тұлға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Лауазымды тұлға Қазақстан Республикасының заңнамасына сәйкес белгіленген мерзімде мемлекеттік қызмет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Мемлекеттік қызмет көрсетудің мәселелері бойынша әрекеттерге (әрекетсіздікке) шағымдану стандарттың </w:t>
      </w:r>
      <w:r>
        <w:rPr>
          <w:rFonts w:ascii="Times New Roman"/>
          <w:b w:val="false"/>
          <w:i w:val="false"/>
          <w:color w:val="000000"/>
          <w:sz w:val="28"/>
        </w:rPr>
        <w:t>5-бөліміне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"Байқаудан өткізушілерді және тұқым сарапшыларын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аттестаттау" мемлекеттік қызмет 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1-қосымша</w:t>
      </w:r>
    </w:p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ҚФБ-тің әкімшілік іс-әрекеттер (рәсімдер) реттілігінің және өзара байланысының мәтінді кестелік сипаттамасы</w:t>
      </w:r>
    </w:p>
    <w:bookmarkEnd w:id="12"/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1-кесте. ҚФБ іс-әрекеттерінің сипаттамасы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"/>
        <w:gridCol w:w="2474"/>
        <w:gridCol w:w="1885"/>
        <w:gridCol w:w="2074"/>
        <w:gridCol w:w="2264"/>
        <w:gridCol w:w="2474"/>
        <w:gridCol w:w="2474"/>
        <w:gridCol w:w="2664"/>
        <w:gridCol w:w="2664"/>
      </w:tblGrid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(барысы, жұмыстар ағыны) нөмірі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90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</w:tr>
      <w:tr>
        <w:trPr>
          <w:trHeight w:val="126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рәсімнің, операцияның) атауы және олардың сипаттамасы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тіркеу, қолхат беру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зерттеу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Хаттаманың негізінде бұйрық, куәлік немесе стандарттың 16-тармағының 2-тармақшасына сәйкес бас тартуды дайындау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Бұйрыққа, куәлікке немесе бас тартуға қол қою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тіркеу</w:t>
            </w:r>
          </w:p>
        </w:tc>
      </w:tr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ЖАО-ның басшысына ұсыну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Орындаушыны анықтау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комисcияның қарауына ұсыну немесе стандарттың 16-тармағының 1-тармақшасына сәйкес бас тартуды дайындау және ЖАО-ның басшысына жолдау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 қабылдау, хаттаманы ресімдеу және орындаушыға жолдау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ЖАО-ның басшысына ұсыну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орындаушыға жолдау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Куәлікті немесе бас тартуды тұтынушыға немесе оның сенім білдірген тұлғасына беру</w:t>
            </w:r>
          </w:p>
        </w:tc>
      </w:tr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жұмыс күнінен аспайды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күнтізбелік күн ішінде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</w:tr>
    </w:tbl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2-кесте. Пайдалану нұсқалары. Негізгі үдеріс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28"/>
        <w:gridCol w:w="4529"/>
        <w:gridCol w:w="5489"/>
        <w:gridCol w:w="471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5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Құжаттарды тіркеу, қолхат беру және құжаттарды ЖАО-ның басшысына ұсыну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Құжаттарды қарау және орындаушыны анықтау</w:t>
            </w:r>
          </w:p>
        </w:tc>
        <w:tc>
          <w:tcPr>
            <w:tcW w:w="5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Құжаттарды қарау және комиссияның қарауына құжаттарды ұсыну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Құжаттарды зерттеп, шешім қабылдау, хаттаманы ресімдеу және орындаушыға жолдау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Бұйрық пен куәлікке қол қою және орындаушыға жолдау</w:t>
            </w:r>
          </w:p>
        </w:tc>
        <w:tc>
          <w:tcPr>
            <w:tcW w:w="5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Бұйрықты, куәлікті дайындау және ЖАО-ның басшысына ұсыну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Куәлікті тіркеу және тұтынушыға немесе оның сенім білдірген тұлғасына беру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3-кесте. Пайдалану нұсқалары. Балама үдеріс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29"/>
        <w:gridCol w:w="4529"/>
        <w:gridCol w:w="5490"/>
        <w:gridCol w:w="471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Балама үдеріс (барысы, жұмыстар ағыны)</w:t>
            </w:r>
          </w:p>
        </w:tc>
        <w:tc>
          <w:tcPr>
            <w:tcW w:w="4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5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4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Құжаттарды тіркеу, қолхат беру және құжаттарды ЖАО-ның басшысына ұсыну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2.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 және орындаушыны анықтау</w:t>
            </w:r>
          </w:p>
        </w:tc>
        <w:tc>
          <w:tcPr>
            <w:tcW w:w="5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3.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 және комиссияның қарауына құжаттарды ұсыну немесе бас тартуды дайындау және ЖАО-ның басшысына жолдау</w:t>
            </w:r>
          </w:p>
        </w:tc>
        <w:tc>
          <w:tcPr>
            <w:tcW w:w="47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4.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зерттеп, шешім қабылдау, хаттаманы ресімдеу және орындаушыға жолдау</w:t>
            </w:r>
          </w:p>
        </w:tc>
      </w:tr>
      <w:tr>
        <w:trPr>
          <w:trHeight w:val="30" w:hRule="atLeast"/>
        </w:trPr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Бас тартуға қол қою және орындаушыға жолдау</w:t>
            </w:r>
          </w:p>
        </w:tc>
        <w:tc>
          <w:tcPr>
            <w:tcW w:w="5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>5. Б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 тартуды дайындау және ЖАО-ның басшысына ұсыну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7.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тартуды тіркеу және тұтынушыға немесе оның сенім білдірген тұлғасына беру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"Байқаудан өткізушілерді және тұқым сарапшыларын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аттестаттау" мемлекеттік қызмет 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2-қосымша</w:t>
      </w:r>
    </w:p>
    <w:bookmarkStart w:name="z3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Әкімшілік іс-әрекетінің өзара қисынды байланысу жүйелігін көрсететін сызба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3571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2011 жылғы "29" желтоқсандағы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N 266 қаулысына 2-қосымша</w:t>
      </w:r>
    </w:p>
    <w:bookmarkStart w:name="z3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"Бірегей, элиталық тұқым, бірінші, екінші және үшінші репродукциядағы өндірушілерді және тұқым өткізушілерді аттестаттау" мемлекеттік қызмет көрсету регламенті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2-қосымша жаңа редакцияда - Қызылорда облысы әкімдігінің 2012.11.30 </w:t>
      </w:r>
      <w:r>
        <w:rPr>
          <w:rFonts w:ascii="Times New Roman"/>
          <w:b w:val="false"/>
          <w:i w:val="false"/>
          <w:color w:val="ff0000"/>
          <w:sz w:val="28"/>
        </w:rPr>
        <w:t>N 656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қаулысымен.</w:t>
      </w:r>
    </w:p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Негізгі ұғымдар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"Бірегей, элиталық тұқым, бірінші, екінші және үшінші репродукциядағы өндірушілерді және тұқым өткізушілерді аттестаттау" регламентінде (бұдан әрі - регламент) келесі түсініктер пайдаланылады: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жергілікті атқарушы орган – "Қызылорда облысының ауыл шаруашылығы басқармасы" мемлекеттік мекемесі (бұдан әрі - ЖАО);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комиссия – заңды және жеке тұлғаның бірегей тұқым өндірушілерге, элиталық тұқым өсіру шаруашылықтарына, тұқым өсіру шарашылықтарына, тұқымды өткізушілерге қойылатын талаптарға сәйкес немес сәйкес еместігін анықтау үшін ЖАО-ның бұйрығымен құрылатын сараптаушы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орындаушы - міндеттеріне бірегей, элиталық тұқым, бірінші, екінші және үшінші репродукциядағы өндірушілерді және тұқым өткізушілерге аттестаттау жүргізу бойынша құжаттарды ресімдеу кіретін ЖАО-ның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тұтынушы – тұқым егу саласында қызмет ететін заңды және жеке тұлға.</w:t>
      </w:r>
    </w:p>
    <w:bookmarkEnd w:id="19"/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Жалпы ережелер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регламент Қазақстан Республикасының 2000 жылғы 27 қарашадағы "Әкімшілік рәсімдер туралы" Заңының </w:t>
      </w:r>
      <w:r>
        <w:rPr>
          <w:rFonts w:ascii="Times New Roman"/>
          <w:b w:val="false"/>
          <w:i w:val="false"/>
          <w:color w:val="000000"/>
          <w:sz w:val="28"/>
        </w:rPr>
        <w:t>9-1-бабына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 Үкіметінің 2011 жылғы 5 мамырдағы </w:t>
      </w:r>
      <w:r>
        <w:rPr>
          <w:rFonts w:ascii="Times New Roman"/>
          <w:b w:val="false"/>
          <w:i w:val="false"/>
          <w:color w:val="000000"/>
          <w:sz w:val="28"/>
        </w:rPr>
        <w:t>N 485 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"Бiрегей, элиталық тұқым, бiрiншi, екiншi және үшiншi репродукциядағы тұқым өндiрушiлердi және тұқым өткiзушiлердi аттестаттау" мемлекеттік қызмет стандартына (бұдан әрі - стандарт) сәйкес әзірленді.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Мемлекеттік қызмет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ЖАО-мен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Көрсетілетін мемлекеттік қызмет түрі: автоматтандырылмаған.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"Тұқым шаруашылығы туралы" Қазақстан Республикасының 2003 жылғы 8 ақпандағы Заңының 6-1-бабы </w:t>
      </w:r>
      <w:r>
        <w:rPr>
          <w:rFonts w:ascii="Times New Roman"/>
          <w:b w:val="false"/>
          <w:i w:val="false"/>
          <w:color w:val="000000"/>
          <w:sz w:val="28"/>
        </w:rPr>
        <w:t>4) тармақшасының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"Тұқым шаруашылығы саласындағы кейбiр субъектiлердi аттестаттау қағидаларын бекiту туралы" Қазақстан Республикасы Үкiметiнiң 2011 жылғы 30 қарашадағы </w:t>
      </w:r>
      <w:r>
        <w:rPr>
          <w:rFonts w:ascii="Times New Roman"/>
          <w:b w:val="false"/>
          <w:i w:val="false"/>
          <w:color w:val="000000"/>
          <w:sz w:val="28"/>
        </w:rPr>
        <w:t>N 1393 қаулысының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негізінде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Көрсетілетін мемлекеттік қызмет нәтижесі қағаз түрінде стандарттың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нысанда аттестаттау туралы куәлік (бұдан әрі - куәлік) немесе қызмет көрсетуден бас тарту туралы дәлелді жауап беру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Мемлекеттік қызмет тегін көрсетіледі.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Мемлекеттік қызмет көрсету тәртібіне қойылатын талаптар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қызмет көрсету мәселелері мен барысы туралы ақпаратты мекен-жайы стандарттың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ЖАО-нан, сонымен қатар Қызылорда облысы әкімдігінің www.e-kyzylorda.gov.kz ресми порталынан алуға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Мемлекеттiк қызмет көрсету мерзiмдерi стандарттың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-тармақтарында көрсетілген.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Мемлекеттік қызмет көрсетуден бас тарту үшін негiздері cтандарттың </w:t>
      </w:r>
      <w:r>
        <w:rPr>
          <w:rFonts w:ascii="Times New Roman"/>
          <w:b w:val="false"/>
          <w:i w:val="false"/>
          <w:color w:val="000000"/>
          <w:sz w:val="28"/>
        </w:rPr>
        <w:t>16-тармағында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Мемлекеттік қызметті алу үшін тұтынушымен құжаттар ұсынылған сәттен бастап және мемлекеттік қызметтің нәтижесін бергенге дейін мемлекеттік қызметті көрсету кезеңдері: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тұтынушы ЖАО-ға құжаттарды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ЖАО кеңсесінің қызметкері құжаттарды тіркейді, қолхат береді және құжаттарды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ЖАО-ның басшысы құжаттарды қарайды, орындаушыны анықтайды;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орындаушы құжаттарды қарайды, құжаттарды комиссияның қарауына ұсынады немесе стандарттың 16-тармағының </w:t>
      </w:r>
      <w:r>
        <w:rPr>
          <w:rFonts w:ascii="Times New Roman"/>
          <w:b w:val="false"/>
          <w:i w:val="false"/>
          <w:color w:val="000000"/>
          <w:sz w:val="28"/>
        </w:rPr>
        <w:t>1-тармақшасына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бас тартуды дайындайды және ЖАО-ның басшысына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құжаттарды зерттейді, шешім қабылдайды, хаттаманы ресімдейді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орындаушы хаттаманың негізінде бұйрық, куәлік немесе стандарттың 16-тармағының </w:t>
      </w:r>
      <w:r>
        <w:rPr>
          <w:rFonts w:ascii="Times New Roman"/>
          <w:b w:val="false"/>
          <w:i w:val="false"/>
          <w:color w:val="000000"/>
          <w:sz w:val="28"/>
        </w:rPr>
        <w:t>2-тармақшасына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бас тартуды дайындайды және ЖАО-ның басшысына ұсынады;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ЖАО-ның басшысы бұйрыққа, куәлікке немесе бас тартуға қол қояды және орындаушыға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орындаушы куәлікті немесе бас тартуды тіркейді және тұтынушыға немесе оның сенім білдірген тұлғасына береді.</w:t>
      </w:r>
    </w:p>
    <w:bookmarkEnd w:id="23"/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Мемлекеттік қызмет көрсету үдерісіндегі іс- әрекет (өзара іс-қимыл) тәртібінің сипаттамасы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Тұтынушы ЖАО-ға стандарттың </w:t>
      </w:r>
      <w:r>
        <w:rPr>
          <w:rFonts w:ascii="Times New Roman"/>
          <w:b w:val="false"/>
          <w:i w:val="false"/>
          <w:color w:val="000000"/>
          <w:sz w:val="28"/>
        </w:rPr>
        <w:t>11-тармағында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көрсетілген құжаттарды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Тұтынушыға құжаттардың қабылданғаны туралы қолхат беріледі, онда: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 нөмірі мен күні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сұратылып отырған мемлекеттік қызмет түрі;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қоса беріліп отырған құжаттардың саны мен аттары;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қызметті алатын күні (уақыты) және құжаттар берілетін орын;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өтінішті қабылдап алған ЖАО кеңсесінің қызметкерінің тегі, аты, әкесінің аты көрсетіледі.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Мемлекеттік қызмет көрсету үдерісінде келесі құрылымдық-функционалдық бірліктер (бұдан әрі – ҚФБ) қатысады: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ЖАО кеңсесінің қызметкері;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ЖАО-ның басшысы;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орындаушы;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Әрбір әкімшілік іс-әрекеттің (рәсімнің) орындалу мерзімі көрсетілген ҚФБ-тің әкімшілік іс-әрекеттер (рәсімдер) реттілігінің және өзара байланысының мәтінді кестелік сипаттамасы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Функционалдық өзара іс-әрекет сызбасы регламенттің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 және ол мемлекеттік қызмет көрсету үдерісіндегі әкімшілік іс-әрекеттердің (рәсімдердің) логикалық реттілігі мен ҚФБ арасындағы өзара байланысты көрсетеді. </w:t>
      </w:r>
    </w:p>
    <w:bookmarkEnd w:id="25"/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Мемлекеттік қызметті көрсететін лауазымды тұлғалардың жауапкершілігі</w:t>
      </w:r>
    </w:p>
    <w:bookmarkEnd w:id="26"/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ЖАО-ның басшысы (бұдан әрі – лауазымды тұлға) мемлекеттік қызмет көрсетуге жауапты тұлға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Лауазымды тұлға Қазақстан Республикасының заңнамасына сәйкес белгіленген мерзімде мемлекеттік қызмет көрсетуге жауапкершілікте болады.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Мемлекеттік қызмет көрсетудің мәселелері бойынша әрекеттерге (әрекетсіздікке) шағымдану стандарттың </w:t>
      </w:r>
      <w:r>
        <w:rPr>
          <w:rFonts w:ascii="Times New Roman"/>
          <w:b w:val="false"/>
          <w:i w:val="false"/>
          <w:color w:val="000000"/>
          <w:sz w:val="28"/>
        </w:rPr>
        <w:t>5-бөліміне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жүргізіледі.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"Бірегей, элиталық тұқым, бірінші, екінші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үшінші репродукциядағы өндірушілерді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және тұқым өткізушілерді аттестаттау"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</w:p>
    <w:bookmarkStart w:name="z5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ҚФБ-тің әкімшілік іс-әрекеттер (рәсімдер) реттілігінің және өзара байланысының мәтінді кестелік сипаттамасы</w:t>
      </w:r>
    </w:p>
    <w:bookmarkEnd w:id="28"/>
    <w:bookmarkStart w:name="z5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1-кесте. ҚФБ іс- әрекеттерінің сипаттамасы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"/>
        <w:gridCol w:w="2666"/>
        <w:gridCol w:w="1866"/>
        <w:gridCol w:w="2076"/>
        <w:gridCol w:w="2666"/>
        <w:gridCol w:w="1887"/>
        <w:gridCol w:w="2877"/>
        <w:gridCol w:w="2667"/>
        <w:gridCol w:w="2268"/>
      </w:tblGrid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(барысы, жұмыстар ағыны) нөмірі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90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ҚФБ атауы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</w:tr>
      <w:tr>
        <w:trPr>
          <w:trHeight w:val="126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Іс-әрекеттердің (үдерістің, рәсімнің, операцияның) атауы және олардың сипаттамасы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тіркеу, қолхат беру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зерттеу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Хаттаманың негізінде бұйрық, куәлік немесе стандарттың 16 тармағының 2-тармақшасына сәйкес бас тартуды дайындау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Бұйрыққа, куәлікке немесе бас тартуға қол қою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тіркеу</w:t>
            </w:r>
          </w:p>
        </w:tc>
      </w:tr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ЖАО-ның басшысына ұсыну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Орындаушыны анықтау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Құжаттарды комисcияның қарауына ұсыну немесе стандарттың 16 тармағының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1-тармақшасына сәйкес бас тартуды дайындау және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басшысына жолдау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 қабылдау, хаттаманы ресімдеу және орындаушыға жолдау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ЖАО-ның басшысына ұсыну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Бұйрықты, куәлікті немесе бас тартуды орындаушыға жолдау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Куәлікті немесе бас тартуды тұтынушыға немесе оны сенім білдірген тұлғасына беру</w:t>
            </w:r>
          </w:p>
        </w:tc>
      </w:tr>
      <w:tr>
        <w:trPr>
          <w:trHeight w:val="3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мерзімі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жұмыс күнінен аспайды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күнтізбелік күн ішінде</w:t>
            </w:r>
          </w:p>
        </w:tc>
        <w:tc>
          <w:tcPr>
            <w:tcW w:w="2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минуттан аспайды</w:t>
            </w:r>
          </w:p>
        </w:tc>
      </w:tr>
    </w:tbl>
    <w:bookmarkStart w:name="z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2-кесте. Пайдалану нұсқалары. Негізгі үдеріс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7"/>
        <w:gridCol w:w="3936"/>
        <w:gridCol w:w="5877"/>
        <w:gridCol w:w="45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Негізгі үдеріс (барысы, жұмыстар ағыны)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5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4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Құжаттарды тіркеу, қолхат беру және құжаттарды ЖАО-ның басшысына ұсыну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Құжаттарды қарау және орындаушыны анықтау</w:t>
            </w:r>
          </w:p>
        </w:tc>
        <w:tc>
          <w:tcPr>
            <w:tcW w:w="5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Құжаттарды қарау және комиссияның қарауына құжаттарды ұсыну</w:t>
            </w:r>
          </w:p>
        </w:tc>
        <w:tc>
          <w:tcPr>
            <w:tcW w:w="4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Құжаттарды зерттеп, шешім қабылдау, хаттаманы ресімдеу және орындаушыға жолдау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Бұйрық пен куәлікке қол қою және орындаушыға жолдау</w:t>
            </w:r>
          </w:p>
        </w:tc>
        <w:tc>
          <w:tcPr>
            <w:tcW w:w="5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Бұйрықты, куәлікті дайындау және ЖАО-ның басшысына ұсыну</w:t>
            </w:r>
          </w:p>
        </w:tc>
        <w:tc>
          <w:tcPr>
            <w:tcW w:w="4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Куәлікті тіркеу және тұтынушыға немесе оның сенім білдірген тұлғасына беру</w:t>
            </w:r>
          </w:p>
        </w:tc>
        <w:tc>
          <w:tcPr>
            <w:tcW w:w="4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3-кесте. Пайдалану нұсқалары. Балама үдеріс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7"/>
        <w:gridCol w:w="3936"/>
        <w:gridCol w:w="5878"/>
        <w:gridCol w:w="4529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Балама үдеріс (барысы, жұмыстар ағыны)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 кеңсесінің қызметкері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ЖАО-ның басшысы</w:t>
            </w:r>
          </w:p>
        </w:tc>
        <w:tc>
          <w:tcPr>
            <w:tcW w:w="5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Орындаушы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Құжаттарды тіркеу, қолхат беру және құжаттарды ЖАО-ның басшысына ұсыну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2.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 және орындаушыны анықтау</w:t>
            </w:r>
          </w:p>
        </w:tc>
        <w:tc>
          <w:tcPr>
            <w:tcW w:w="5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3.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қарап, комиссияның қарауына ұсыну немесе бас тартуды дайындап, басшыға жолдау</w:t>
            </w:r>
          </w:p>
        </w:tc>
        <w:tc>
          <w:tcPr>
            <w:tcW w:w="45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4.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зерттеп, шешім қабылдау, хаттаманы ресімдеу және орындаушыға жолдау</w:t>
            </w:r>
          </w:p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Бас тартуға қол қою және орындаушыға жолдау</w:t>
            </w:r>
          </w:p>
        </w:tc>
        <w:tc>
          <w:tcPr>
            <w:tcW w:w="5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>5. Б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 тартуды дайындау және ЖАО-ның басшысына ұсыну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2060"/>
                <w:sz w:val="20"/>
              </w:rPr>
              <w:t xml:space="preserve">7.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тартуды тіркеу және тұтынушыға немесе оның сенім білдірген тұлғасына беру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"Бірегей, элиталық тұқым, бірінші, екінші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үшінші репродукциядағы өндірушілерді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және тұқым өткізушілерді аттестаттау"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</w:p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Функционалдық өзара іс-әрекет сызбасы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2809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Қызылорда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2011 жылғы "29" желтоқсандағы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N 266 қаулысымен бекітілген</w:t>
      </w:r>
    </w:p>
    <w:bookmarkStart w:name="z7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"Асыл тұқымды мал шаруашылығы саласындағы субъектілердің қызметін мемлекеттік аттестаттау" мемлекеттік қызмет көрсету регламенті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Регламент алынып тасталды - Қызылорда облысы әкімдігінің 2012.11.30 </w:t>
      </w:r>
      <w:r>
        <w:rPr>
          <w:rFonts w:ascii="Times New Roman"/>
          <w:b w:val="false"/>
          <w:i w:val="false"/>
          <w:color w:val="ff0000"/>
          <w:sz w:val="28"/>
        </w:rPr>
        <w:t>N 656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қаулысымен.   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