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f8ba" w14:textId="775f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21 қазандағы N 48/1 шешімі. Қызылорда облысының Әділет департаментінде 2011 жылы 14 қарашада N 10-1-192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желтоқсан-2011 жылғы 7 қаңтар аралығындағы арнайы шығарылымдағы N 56 және "Кызылорда таймс" газетінің 2010 жылғы 31 желтоқсан 2011 жылғы 7 қаңтар аралығындағы арнайы шығарылымдағы нөмірсіз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"21 479 954" деген сандар "21 560 436" деген сандармен ауыстырылсын;</w:t>
      </w:r>
      <w:r>
        <w:br/>
      </w:r>
      <w:r>
        <w:rPr>
          <w:rFonts w:ascii="Times New Roman"/>
          <w:b w:val="false"/>
          <w:i w:val="false"/>
          <w:color w:val="000000"/>
          <w:sz w:val="28"/>
        </w:rPr>
        <w:t>
      "6 344 334" деген сандар "6 404 808" деген сандармен ауыстырылсын;</w:t>
      </w:r>
      <w:r>
        <w:br/>
      </w:r>
      <w:r>
        <w:rPr>
          <w:rFonts w:ascii="Times New Roman"/>
          <w:b w:val="false"/>
          <w:i w:val="false"/>
          <w:color w:val="000000"/>
          <w:sz w:val="28"/>
        </w:rPr>
        <w:t>
      "189 060" деген сандар "177 640" деген сандармен ауыстырылсын;</w:t>
      </w:r>
      <w:r>
        <w:br/>
      </w:r>
      <w:r>
        <w:rPr>
          <w:rFonts w:ascii="Times New Roman"/>
          <w:b w:val="false"/>
          <w:i w:val="false"/>
          <w:color w:val="000000"/>
          <w:sz w:val="28"/>
        </w:rPr>
        <w:t>
      "779 882" деген сандар "818 034" деген сандармен ауыстырылсын;</w:t>
      </w:r>
      <w:r>
        <w:br/>
      </w:r>
      <w:r>
        <w:rPr>
          <w:rFonts w:ascii="Times New Roman"/>
          <w:b w:val="false"/>
          <w:i w:val="false"/>
          <w:color w:val="000000"/>
          <w:sz w:val="28"/>
        </w:rPr>
        <w:t>
      "14 166 678" деген сандар "14 159 954"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"22 052 079" деген сандар "22 132 561"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"194 209" деген сандар "196 994"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XXXXVIII</w:t>
      </w:r>
      <w:r>
        <w:br/>
      </w:r>
      <w:r>
        <w:rPr>
          <w:rFonts w:ascii="Times New Roman"/>
          <w:b w:val="false"/>
          <w:i w:val="false"/>
          <w:color w:val="000000"/>
          <w:sz w:val="28"/>
        </w:rPr>
        <w:t>
</w:t>
      </w:r>
      <w:r>
        <w:rPr>
          <w:rFonts w:ascii="Times New Roman"/>
          <w:b w:val="false"/>
          <w:i/>
          <w:color w:val="000000"/>
          <w:sz w:val="28"/>
        </w:rPr>
        <w:t>      сессиясының төрағасы                      М. Кәрімбаев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қазандағы</w:t>
      </w:r>
      <w:r>
        <w:br/>
      </w:r>
      <w:r>
        <w:rPr>
          <w:rFonts w:ascii="Times New Roman"/>
          <w:b w:val="false"/>
          <w:i w:val="false"/>
          <w:color w:val="000000"/>
          <w:sz w:val="28"/>
        </w:rPr>
        <w:t>
      кезектен тыс XXXXVIII сессиясының</w:t>
      </w:r>
      <w:r>
        <w:br/>
      </w:r>
      <w:r>
        <w:rPr>
          <w:rFonts w:ascii="Times New Roman"/>
          <w:b w:val="false"/>
          <w:i w:val="false"/>
          <w:color w:val="000000"/>
          <w:sz w:val="28"/>
        </w:rPr>
        <w:t>
      N 48/1 шешімімен бекітілген</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52"/>
        <w:gridCol w:w="567"/>
        <w:gridCol w:w="631"/>
        <w:gridCol w:w="7979"/>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21 560 436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6 404 808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2 880 967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2 880 967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2 448 240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195 680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1 951 889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1 951 889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1 951 889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1 160 202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638 541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609 617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158 649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362 774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244 412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70 263</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119 544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177 640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818 034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14 159 954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14 159 954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14 159 954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3 905 721</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5 887 389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59"/>
        <w:gridCol w:w="788"/>
        <w:gridCol w:w="788"/>
        <w:gridCol w:w="788"/>
        <w:gridCol w:w="6816"/>
        <w:gridCol w:w="24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22 132 561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396 082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107 841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7 221 761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6 522 598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1 031 799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946 581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887 498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167 269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9 635 055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3 370 293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3 585 361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483 263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439 329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2 679 401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2 665 574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594 759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1 786 915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845 246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693 588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334 909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50 444</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- 963 146</w:t>
            </w:r>
          </w:p>
        </w:tc>
      </w:tr>
      <w:tr>
        <w:trPr>
          <w:trHeight w:val="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963 146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