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0f3" w14:textId="ca16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2011 жылғы 06 сәуірдегі N 38 қаулысы. Қызылорда облысының Әділет департаменті Арал аудандық Әділет басқармасында 2011 жылы 06 мамырда N 10-3-184 тіркелді. Күші жойылды - Қызылорда облысы Арал ауданы әкімдігінің 2012 жылғы 05 наурыздағы N 36 қаулысымен</w:t>
      </w:r>
    </w:p>
    <w:p>
      <w:pPr>
        <w:spacing w:after="0"/>
        <w:ind w:left="0"/>
        <w:jc w:val="both"/>
      </w:pPr>
      <w:r>
        <w:rPr>
          <w:rFonts w:ascii="Times New Roman"/>
          <w:b w:val="false"/>
          <w:i w:val="false"/>
          <w:color w:val="ff0000"/>
          <w:sz w:val="28"/>
        </w:rPr>
        <w:t>      Ескерту. Күші жойылды - Қызылорда облысы Арал ауданы әкімдігінің 2012.03.05 N 36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Кәсіби мамандыққа диплом алған жұмыссыз жастарды тәжірибеден өткізуді (жастар тәжірибесі) ұйымдастыру мен қаржыландыру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"Арал аудандық жұмыспен қамту және әлеуметтік бағдарламалар бөлімі" мемлекеттік мекемесі:</w:t>
      </w:r>
      <w:r>
        <w:br/>
      </w:r>
      <w:r>
        <w:rPr>
          <w:rFonts w:ascii="Times New Roman"/>
          <w:b w:val="false"/>
          <w:i w:val="false"/>
          <w:color w:val="000000"/>
          <w:sz w:val="28"/>
        </w:rPr>
        <w:t>
      1) халықты жұмыспен қамтуға ықпал етудің тиімді саясатын қамтамасыз етсін, халықтың нысаналы топтарын қолдау үшін қосымша шаралар қабылдасын;</w:t>
      </w:r>
      <w:r>
        <w:br/>
      </w:r>
      <w:r>
        <w:rPr>
          <w:rFonts w:ascii="Times New Roman"/>
          <w:b w:val="false"/>
          <w:i w:val="false"/>
          <w:color w:val="000000"/>
          <w:sz w:val="28"/>
        </w:rPr>
        <w:t>
      2) осы қаулының орындалу барысы туралы ақпаратты тоқсан сайын есепті тоқсаннан кейінгі айдың 10 жұлдызына "Арал ауданы әкімінің аппараты" мемлекеттік мекемесіне жолдасын.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және жастар тәжірибесін ұйымдастыру туралы" аудан әкімдігінің 2009 жылғы 4 мамырдағы </w:t>
      </w:r>
      <w:r>
        <w:rPr>
          <w:rFonts w:ascii="Times New Roman"/>
          <w:b w:val="false"/>
          <w:i w:val="false"/>
          <w:color w:val="000000"/>
          <w:sz w:val="28"/>
        </w:rPr>
        <w:t>N 70 қаулысының</w:t>
      </w:r>
      <w:r>
        <w:rPr>
          <w:rFonts w:ascii="Times New Roman"/>
          <w:b w:val="false"/>
          <w:i w:val="false"/>
          <w:color w:val="000000"/>
          <w:sz w:val="28"/>
        </w:rPr>
        <w:t xml:space="preserve"> (нормативтік құқықтық кесімдерді мемлекеттік тіркеу тізілімінде 2009 жылғы 19 мамырда 10-3-138 нөмірімен тіркелген, аудандық "Толқын" газетінің 2009 жылғы 23 мамырындағы N 40 санында ресми жарияланған), "Аудан әкімдігінің 2009 жылғы 4 мамырдағы әлеуметтік жұмыс орындарын және жастар тәжірибесін ұйымдастыру туралы" аудан әкімдігінің 2010 жылғы 8 ақпанындағы </w:t>
      </w:r>
      <w:r>
        <w:rPr>
          <w:rFonts w:ascii="Times New Roman"/>
          <w:b w:val="false"/>
          <w:i w:val="false"/>
          <w:color w:val="000000"/>
          <w:sz w:val="28"/>
        </w:rPr>
        <w:t>N 17 қаулысының</w:t>
      </w:r>
      <w:r>
        <w:rPr>
          <w:rFonts w:ascii="Times New Roman"/>
          <w:b w:val="false"/>
          <w:i w:val="false"/>
          <w:color w:val="000000"/>
          <w:sz w:val="28"/>
        </w:rPr>
        <w:t xml:space="preserve"> (нормативтік құқықтық кесімдерді мемлекеттік тіркеу тізілімінде 2010 жылғы 1 наурызда 10-3-152 нөмірімен тіркелген, аудандық "Толқын" газетінің 2010 жылғы 3 наурыздағы N 17 санында ресми жарияланған), "Арал ауданы әкімдігінің 2009 жылғы 4 мамырдығы N 70 қаулысына ішінара өзгерістер мен толықтырулар енгізу туралы" аудан әкімдігінің 2010 жылғы 26 тамыздағы </w:t>
      </w:r>
      <w:r>
        <w:rPr>
          <w:rFonts w:ascii="Times New Roman"/>
          <w:b w:val="false"/>
          <w:i w:val="false"/>
          <w:color w:val="000000"/>
          <w:sz w:val="28"/>
        </w:rPr>
        <w:t>N 106 қаулысының</w:t>
      </w:r>
      <w:r>
        <w:rPr>
          <w:rFonts w:ascii="Times New Roman"/>
          <w:b w:val="false"/>
          <w:i w:val="false"/>
          <w:color w:val="000000"/>
          <w:sz w:val="28"/>
        </w:rPr>
        <w:t xml:space="preserve"> (нормативтік құқықтық кесімдерді мемлекеттік тіркеу тізілімінде 2010 жылғы 5 қазанда 10-3-169 нөмірімен тіркелген, аудандық "Толқын" газетінің 2010 жылғы 9 қазандағы N 80 санында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Арал ауданы әкімінің орынбасары К. Данабайға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ауданының әкімі                           Н. Мұсабаев</w:t>
      </w:r>
    </w:p>
    <w:p>
      <w:pPr>
        <w:spacing w:after="0"/>
        <w:ind w:left="0"/>
        <w:jc w:val="both"/>
      </w:pPr>
      <w:r>
        <w:rPr>
          <w:rFonts w:ascii="Times New Roman"/>
          <w:b w:val="false"/>
          <w:i w:val="false"/>
          <w:color w:val="000000"/>
          <w:sz w:val="28"/>
        </w:rPr>
        <w:t>      Арал ауданы әкімдігінің</w:t>
      </w:r>
      <w:r>
        <w:br/>
      </w:r>
      <w:r>
        <w:rPr>
          <w:rFonts w:ascii="Times New Roman"/>
          <w:b w:val="false"/>
          <w:i w:val="false"/>
          <w:color w:val="000000"/>
          <w:sz w:val="28"/>
        </w:rPr>
        <w:t>
      2011 жылғы "06" сәуірдегі</w:t>
      </w:r>
      <w:r>
        <w:br/>
      </w:r>
      <w:r>
        <w:rPr>
          <w:rFonts w:ascii="Times New Roman"/>
          <w:b w:val="false"/>
          <w:i w:val="false"/>
          <w:color w:val="000000"/>
          <w:sz w:val="28"/>
        </w:rPr>
        <w:t>
      N 38 қаулысымен бекітілген</w:t>
      </w:r>
      <w:r>
        <w:br/>
      </w:r>
      <w:r>
        <w:rPr>
          <w:rFonts w:ascii="Times New Roman"/>
          <w:b w:val="false"/>
          <w:i w:val="false"/>
          <w:color w:val="000000"/>
          <w:sz w:val="28"/>
        </w:rPr>
        <w:t>
      қосымша</w:t>
      </w:r>
    </w:p>
    <w:bookmarkStart w:name="z7" w:id="1"/>
    <w:p>
      <w:pPr>
        <w:spacing w:after="0"/>
        <w:ind w:left="0"/>
        <w:jc w:val="left"/>
      </w:pPr>
      <w:r>
        <w:rPr>
          <w:rFonts w:ascii="Times New Roman"/>
          <w:b/>
          <w:i w:val="false"/>
          <w:color w:val="000000"/>
        </w:rPr>
        <w:t xml:space="preserve"> 
Кәсіби мамандыққа диплом алған жұмыссыз жастарды тәжірибеден өткізуді (жастар тәжірибесі) ұйымдастыру мен қаржыландыру қағидасы       1. Жалпы ережелер</w:t>
      </w:r>
    </w:p>
    <w:bookmarkEnd w:id="1"/>
    <w:p>
      <w:pPr>
        <w:spacing w:after="0"/>
        <w:ind w:left="0"/>
        <w:jc w:val="both"/>
      </w:pPr>
      <w:r>
        <w:rPr>
          <w:rFonts w:ascii="Times New Roman"/>
          <w:b w:val="false"/>
          <w:i w:val="false"/>
          <w:color w:val="000000"/>
          <w:sz w:val="28"/>
        </w:rPr>
        <w:t>      1. Кәсіби мамандыққа диплом алған жұмыссыз жастарды тәжірибеден өткізуді ұйымдастыру (әрі қарай – 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2. Арал аудандық жұмыспен қамту және әлеуметтік бағдарламалар бөлімі арнайы орта, жоғары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3. Жастар тәжірибесі мемлекеттік бюджеттен қаржыландырылмайтын бизнес саласында ұйымдастырылады (әрі қарай-жұмыс беруші).</w:t>
      </w:r>
      <w:r>
        <w:br/>
      </w:r>
      <w:r>
        <w:rPr>
          <w:rFonts w:ascii="Times New Roman"/>
          <w:b w:val="false"/>
          <w:i w:val="false"/>
          <w:color w:val="000000"/>
          <w:sz w:val="28"/>
        </w:rPr>
        <w:t>
      4. Жастар тәжірибесін өткізуді жүзеге асыру Республикалық бюджеттен қаржыландырылады.</w:t>
      </w:r>
      <w:r>
        <w:br/>
      </w:r>
      <w:r>
        <w:rPr>
          <w:rFonts w:ascii="Times New Roman"/>
          <w:b w:val="false"/>
          <w:i w:val="false"/>
          <w:color w:val="000000"/>
          <w:sz w:val="28"/>
        </w:rPr>
        <w:t>
      5. Жастар тәжірибесін ұйымдастыруды бақылау "Арал аудандық жұмыспен қамту және әлеуметтік бағдарламалар бөлімі" мемлекеттік мекемесімен жүргізіледі.</w:t>
      </w:r>
    </w:p>
    <w:bookmarkStart w:name="z8" w:id="2"/>
    <w:p>
      <w:pPr>
        <w:spacing w:after="0"/>
        <w:ind w:left="0"/>
        <w:jc w:val="left"/>
      </w:pPr>
      <w:r>
        <w:rPr>
          <w:rFonts w:ascii="Times New Roman"/>
          <w:b/>
          <w:i w:val="false"/>
          <w:color w:val="000000"/>
        </w:rPr>
        <w:t xml:space="preserve">        
2. Жастар тәжірибесін ұйымдастыру</w:t>
      </w:r>
    </w:p>
    <w:bookmarkEnd w:id="2"/>
    <w:p>
      <w:pPr>
        <w:spacing w:after="0"/>
        <w:ind w:left="0"/>
        <w:jc w:val="both"/>
      </w:pPr>
      <w:r>
        <w:rPr>
          <w:rFonts w:ascii="Times New Roman"/>
          <w:b w:val="false"/>
          <w:i w:val="false"/>
          <w:color w:val="000000"/>
          <w:sz w:val="28"/>
        </w:rPr>
        <w:t>      6. Арал аудандық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7. Арал аудандық жұмыспен қамту және әлеуметтік бағдарламалар бөлімі жұмыс беруші жөнінде олардың дамуы, өндірісінің кеңеюі жөніндегі мәліметтерді жинақтап жастар тәжірибесіне қатысушыларды жұмысқа қабылдау мүмкіндігін анықтайды.</w:t>
      </w:r>
      <w:r>
        <w:br/>
      </w:r>
      <w:r>
        <w:rPr>
          <w:rFonts w:ascii="Times New Roman"/>
          <w:b w:val="false"/>
          <w:i w:val="false"/>
          <w:color w:val="000000"/>
          <w:sz w:val="28"/>
        </w:rPr>
        <w:t>
      8. Жұмыс берушілер жөніндегі мәліметті талдау қорытындысын негізге ала отырып, аудандық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9. Үміткерлерді іріктеу кезінде төмендегі ерекшеліктер ескеріледі:</w:t>
      </w:r>
      <w:r>
        <w:br/>
      </w:r>
      <w:r>
        <w:rPr>
          <w:rFonts w:ascii="Times New Roman"/>
          <w:b w:val="false"/>
          <w:i w:val="false"/>
          <w:color w:val="000000"/>
          <w:sz w:val="28"/>
        </w:rPr>
        <w:t>
      1) үміткерлердің жұмыспен қамту және әлеуметтік бағдарламалар бөлімінде есепте тұруы;</w:t>
      </w:r>
      <w:r>
        <w:br/>
      </w:r>
      <w:r>
        <w:rPr>
          <w:rFonts w:ascii="Times New Roman"/>
          <w:b w:val="false"/>
          <w:i w:val="false"/>
          <w:color w:val="000000"/>
          <w:sz w:val="28"/>
        </w:rPr>
        <w:t>
      2) іріктеу кезеңінде оған лайықты жұмыстың болмауы;</w:t>
      </w:r>
      <w:r>
        <w:br/>
      </w:r>
      <w:r>
        <w:rPr>
          <w:rFonts w:ascii="Times New Roman"/>
          <w:b w:val="false"/>
          <w:i w:val="false"/>
          <w:color w:val="000000"/>
          <w:sz w:val="28"/>
        </w:rPr>
        <w:t>
      10. Жастар тәжірибесіне қатысушы жұмыссыздар осы тәжірибе басталған уақыттан бастап 1 рет қатыса алады және жұмыссыз есебіне тіркелген уақытына қарай жүргізіледі.</w:t>
      </w:r>
      <w:r>
        <w:br/>
      </w:r>
      <w:r>
        <w:rPr>
          <w:rFonts w:ascii="Times New Roman"/>
          <w:b w:val="false"/>
          <w:i w:val="false"/>
          <w:color w:val="000000"/>
          <w:sz w:val="28"/>
        </w:rPr>
        <w:t>
      11. Уақытша жұмыс орнын ұсынғысы келетін жұмыс беруші оқу орнын бітірген түлектермен жастар тәжірибесінен өту үшін аудандық жұмыспен қамту орталығымен еңбек шартын жасайды. Еңбек шартта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Еңбек шарты алты айдан аспайтын мерзімге.</w:t>
      </w:r>
      <w:r>
        <w:br/>
      </w:r>
      <w:r>
        <w:rPr>
          <w:rFonts w:ascii="Times New Roman"/>
          <w:b w:val="false"/>
          <w:i w:val="false"/>
          <w:color w:val="000000"/>
          <w:sz w:val="28"/>
        </w:rPr>
        <w:t>
      12. Осы еңбек шарты негізінде жұмыспен қамту және әлеуметтік бағдарламалар бөлімі жұмыссыздың келісімімен, жұмыс берушіге жолдама береді. Жұмыс беруші берілген жолдаманы толтырып қайтадан жұмыспен қамту және әлеуметтік бағдарламалар бөліміне қайтарады.</w:t>
      </w:r>
      <w:r>
        <w:br/>
      </w:r>
      <w:r>
        <w:rPr>
          <w:rFonts w:ascii="Times New Roman"/>
          <w:b w:val="false"/>
          <w:i w:val="false"/>
          <w:color w:val="000000"/>
          <w:sz w:val="28"/>
        </w:rPr>
        <w:t>
      13. Жұмыс беруші жұмысқа қабылданған үш күн ішінде жастар тәжірибесіне қатысушымен жасалған еңбек шартты немесе жұмысқа қабылданған бұйрықтың көшірмесін аудандық жұмыспен қамту және әлеуметтік бағдарламалар бөліміне тапсыру сұралады.</w:t>
      </w:r>
    </w:p>
    <w:bookmarkStart w:name="z9" w:id="3"/>
    <w:p>
      <w:pPr>
        <w:spacing w:after="0"/>
        <w:ind w:left="0"/>
        <w:jc w:val="left"/>
      </w:pPr>
      <w:r>
        <w:rPr>
          <w:rFonts w:ascii="Times New Roman"/>
          <w:b/>
          <w:i w:val="false"/>
          <w:color w:val="000000"/>
        </w:rPr>
        <w:t xml:space="preserve">        
3. Жастар тәжірибесін қаржыландыру</w:t>
      </w:r>
    </w:p>
    <w:bookmarkEnd w:id="3"/>
    <w:p>
      <w:pPr>
        <w:spacing w:after="0"/>
        <w:ind w:left="0"/>
        <w:jc w:val="both"/>
      </w:pPr>
      <w:r>
        <w:rPr>
          <w:rFonts w:ascii="Times New Roman"/>
          <w:b w:val="false"/>
          <w:i w:val="false"/>
          <w:color w:val="000000"/>
          <w:sz w:val="28"/>
        </w:rPr>
        <w:t>      14. Жастар тәжірибесін өткізу мемлекеттік бюджеттен "Бизнестің жол картасы - 2020" Жастар тәжірибесін ұйымдастыру бағдарламасы арқылы төленеді.</w:t>
      </w:r>
      <w:r>
        <w:br/>
      </w:r>
      <w:r>
        <w:rPr>
          <w:rFonts w:ascii="Times New Roman"/>
          <w:b w:val="false"/>
          <w:i w:val="false"/>
          <w:color w:val="000000"/>
          <w:sz w:val="28"/>
        </w:rPr>
        <w:t>
      15. Жастар тәжірибесіне қатысушылардың еңбек ақысын төлеу еңбек шартына сәйкес, жұмыспен қамту және әлеуметтік бағдарламалар бөлімі арқылы 26 000 (жиырма алты мың) теңге көлемінде жалақы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