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4a28" w14:textId="18b4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14 ақпандағы N 298 шешімі. Қызылорда облысының Әділет департаментінде 2011 жылы 17 ақпанда N 10-8-142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Қазақстан Республикасының 2008 жылғы 04 желтоқсандағы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және Қызылорда облысының Әділет департаментінің 2011 жылғы 11 ақпандағы N 2/1069 санды хатына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br/>
      </w:r>
      <w:r>
        <w:rPr>
          <w:rFonts w:ascii="Times New Roman"/>
          <w:b w:val="false"/>
          <w:i w:val="false"/>
          <w:color w:val="000000"/>
          <w:sz w:val="28"/>
        </w:rPr>
        <w:t>
      "3 327 136,0" саны "4 084 826" санымен ауыстырылсын;</w:t>
      </w:r>
      <w:r>
        <w:br/>
      </w:r>
      <w:r>
        <w:rPr>
          <w:rFonts w:ascii="Times New Roman"/>
          <w:b w:val="false"/>
          <w:i w:val="false"/>
          <w:color w:val="000000"/>
          <w:sz w:val="28"/>
        </w:rPr>
        <w:t>
      "1 745 685,0" саны "2 503 375"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br/>
      </w:r>
      <w:r>
        <w:rPr>
          <w:rFonts w:ascii="Times New Roman"/>
          <w:b w:val="false"/>
          <w:i w:val="false"/>
          <w:color w:val="000000"/>
          <w:sz w:val="28"/>
        </w:rPr>
        <w:t>
      "3 327 136,0 " саны "4 084 826" санымен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br/>
      </w:r>
      <w:r>
        <w:rPr>
          <w:rFonts w:ascii="Times New Roman"/>
          <w:b w:val="false"/>
          <w:i w:val="false"/>
          <w:color w:val="000000"/>
          <w:sz w:val="28"/>
        </w:rPr>
        <w:t>
      "-2 552 " саны "36 180" санымен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br/>
      </w:r>
      <w:r>
        <w:rPr>
          <w:rFonts w:ascii="Times New Roman"/>
          <w:b w:val="false"/>
          <w:i w:val="false"/>
          <w:color w:val="000000"/>
          <w:sz w:val="28"/>
        </w:rPr>
        <w:t>
      "2 552 " саны " -36 180" санымен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br/>
      </w:r>
      <w:r>
        <w:rPr>
          <w:rFonts w:ascii="Times New Roman"/>
          <w:b w:val="false"/>
          <w:i w:val="false"/>
          <w:color w:val="000000"/>
          <w:sz w:val="28"/>
        </w:rPr>
        <w:t>
      "-2 552 " саны "36 180" санымен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2011 жылғы 04 ақпандағы кезектен тыс ХХХ сессиясының "2011-2013 жылдарға арналған аудандық бюджет туралы" аудандық мәслихаттың 2010 жылғы 24 желтоқсандағы кезекті ХХІХ сессиясының N 286 шешіміне өзгерістер мен толықтырулар енгізу туралы" N 293 шешімі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ХХХІ</w:t>
      </w:r>
      <w:r>
        <w:br/>
      </w:r>
      <w:r>
        <w:rPr>
          <w:rFonts w:ascii="Times New Roman"/>
          <w:b w:val="false"/>
          <w:i w:val="false"/>
          <w:color w:val="000000"/>
          <w:sz w:val="28"/>
        </w:rPr>
        <w:t>
</w:t>
      </w:r>
      <w:r>
        <w:rPr>
          <w:rFonts w:ascii="Times New Roman"/>
          <w:b w:val="false"/>
          <w:i/>
          <w:color w:val="000000"/>
          <w:sz w:val="28"/>
        </w:rPr>
        <w:t xml:space="preserve">      сессиясының </w:t>
      </w:r>
      <w:r>
        <w:rPr>
          <w:rFonts w:ascii="Times New Roman"/>
          <w:b w:val="false"/>
          <w:i/>
          <w:color w:val="000000"/>
          <w:sz w:val="28"/>
        </w:rPr>
        <w:t>төрағасы                        С. Отызбаев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А. Атақаев</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14 ақпандағы</w:t>
      </w:r>
      <w:r>
        <w:br/>
      </w:r>
      <w:r>
        <w:rPr>
          <w:rFonts w:ascii="Times New Roman"/>
          <w:b w:val="false"/>
          <w:i w:val="false"/>
          <w:color w:val="000000"/>
          <w:sz w:val="28"/>
        </w:rPr>
        <w:t>
      кезектен ХХХІ сессиясының N 298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кезектен ХХІХ сессиясының N 286 шешіміне</w:t>
      </w:r>
      <w:r>
        <w:br/>
      </w:r>
      <w:r>
        <w:rPr>
          <w:rFonts w:ascii="Times New Roman"/>
          <w:b w:val="false"/>
          <w:i w:val="false"/>
          <w:color w:val="000000"/>
          <w:sz w:val="28"/>
        </w:rPr>
        <w:t>
      1 - 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92"/>
        <w:gridCol w:w="732"/>
        <w:gridCol w:w="841"/>
        <w:gridCol w:w="824"/>
        <w:gridCol w:w="7350"/>
        <w:gridCol w:w="21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4084826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1295776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1275230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2503375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4084826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326728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289597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82218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184865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17152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19979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19979</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2284447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окыту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286123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286123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1965191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1963561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1889363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33133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33133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183809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160451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160451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48983</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23358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23358</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847342</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23484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23344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727093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713201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96765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64176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229928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109786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35075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40767</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14389</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104953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74422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58260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11162</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22341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10755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50958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31248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9237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-36180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36180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