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b760" w14:textId="4a5b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15 қарашадағы N 354 шешімі. Қызылорда облысының Әділет департаментінде 2011 жылы 23 қарашада N 10-8-157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"4 505 227" саны "4 521 924 "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"4 927 968 " саны "4 944 665"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"Ауылдық жерлерде тұрып жұмыс істейтін денсаулық сақтау, әлеуметтік қамтамасыз ету, мәдениет және спорт салалары мамандарына және ауылдық жерде жұмыс істейтін білім берудің педагог қызметкерлеріне отын сатып алуға Қазақстан Республикасының заңнамасына сәйкес жергілікті бюджеттен берілетін бір жолғы ақшалай төлемдер 6000 теңге көлемінде бекітілсін."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ХХХХІ сессиясының төрағасы                   Р. Есенов</w:t>
      </w:r>
    </w:p>
    <w:p>
      <w:pPr>
        <w:spacing w:after="0"/>
        <w:ind w:left="0"/>
        <w:jc w:val="both"/>
      </w:pPr>
      <w:r>
        <w:rPr>
          <w:rFonts w:ascii="Times New Roman"/>
          <w:b w:val="false"/>
          <w:i/>
          <w:color w:val="000000"/>
          <w:sz w:val="28"/>
        </w:rPr>
        <w:t>      Аудандық мәслихаттың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15 қарашадағы</w:t>
      </w:r>
      <w:r>
        <w:br/>
      </w:r>
      <w:r>
        <w:rPr>
          <w:rFonts w:ascii="Times New Roman"/>
          <w:b w:val="false"/>
          <w:i w:val="false"/>
          <w:color w:val="000000"/>
          <w:sz w:val="28"/>
        </w:rPr>
        <w:t>
      кезектен тыс ХХХХІ сессиясының</w:t>
      </w:r>
      <w:r>
        <w:br/>
      </w:r>
      <w:r>
        <w:rPr>
          <w:rFonts w:ascii="Times New Roman"/>
          <w:b w:val="false"/>
          <w:i w:val="false"/>
          <w:color w:val="000000"/>
          <w:sz w:val="28"/>
        </w:rPr>
        <w:t>
      N 354 шешіміне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ХХІХ сессиясының</w:t>
      </w:r>
      <w:r>
        <w:br/>
      </w:r>
      <w:r>
        <w:rPr>
          <w:rFonts w:ascii="Times New Roman"/>
          <w:b w:val="false"/>
          <w:i w:val="false"/>
          <w:color w:val="000000"/>
          <w:sz w:val="28"/>
        </w:rPr>
        <w:t>
      N 286 шешіміне 1-қосымша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97"/>
        <w:gridCol w:w="676"/>
        <w:gridCol w:w="676"/>
        <w:gridCol w:w="640"/>
        <w:gridCol w:w="7941"/>
        <w:gridCol w:w="1942"/>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4521924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1730923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1451287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1429297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1428697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15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2709422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2709422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292939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4944665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402479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360437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215517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2490416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364639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294478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2074396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2073292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1969109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1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51456</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983974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719021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702381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200713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113914</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53041</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