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d4fb" w14:textId="a70d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2007 жылғы 28 мамырдағы № 37/323 "Азаматтардың жекелеген санаттарына әлеуметтік төлемдерді тағайындау және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қалалық мәслихатының 2011 жылғы 27 сәуірдегі № 42/386 шешімі. Маңғыстау облысы Әділет департаментінде 2011 жылғы 27 мамырда № 11-1-155 тіркелді. Күші жойылды - Маңғыстау облысы Ақтау қалалық мәслихатының 2013 жылғы 12 желтоқсандағы № 16/155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12.12.2013 </w:t>
      </w:r>
      <w:r>
        <w:rPr>
          <w:rFonts w:ascii="Times New Roman"/>
          <w:b w:val="false"/>
          <w:i w:val="false"/>
          <w:color w:val="ff0000"/>
          <w:sz w:val="28"/>
        </w:rPr>
        <w:t>№ 16/155</w:t>
      </w:r>
      <w:r>
        <w:rPr>
          <w:rFonts w:ascii="Times New Roman"/>
          <w:b w:val="false"/>
          <w:i w:val="false"/>
          <w:color w:val="ff0000"/>
          <w:sz w:val="28"/>
        </w:rPr>
        <w:t xml:space="preserve"> шешімімен.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 95-IV «Қазақстан Республикасының Бюджет кодексі»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1995 жылғы 28 сәуірдегі №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2001 жылғы 13 желтоқсандағы № 267 «Қазақстан Республикасындағы мерекелер туралы» Заңының </w:t>
      </w:r>
      <w:r>
        <w:rPr>
          <w:rFonts w:ascii="Times New Roman"/>
          <w:b w:val="false"/>
          <w:i w:val="false"/>
          <w:color w:val="000000"/>
          <w:sz w:val="28"/>
        </w:rPr>
        <w:t>3 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Қалалық мәслихаттың 2007 жылғы 28 мамырдағы № 37/323 «Азаматтардың жекелеген санаттарына әлеуметтік төлемдерді тағайындау және көрсету туралы» (Нормативтік құқықтық кесімдерді мемлекеттік тіркеу тізілімінде № 11-1-57 болып тіркелген, 2007 жылғы 14 шілдедегі № 121 - 122 «Маңғыстау»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кіріспесіндегі «Бюджет кодексінің 53 бабына» деген сөздер «Қазақстан Республикасының 2008 жылғы 4 желтоқсандағы Бюджет кодексінің 56 бабына»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тармағы мен 3 тармағы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Е.Қосмағанбетов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Ж. 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 мемлекеттік</w:t>
      </w:r>
      <w:r>
        <w:br/>
      </w:r>
      <w:r>
        <w:rPr>
          <w:rFonts w:ascii="Times New Roman"/>
          <w:b w:val="false"/>
          <w:i w:val="false"/>
          <w:color w:val="000000"/>
          <w:sz w:val="28"/>
        </w:rPr>
        <w:t>
      мекемесі бастығының міндетін атқарушы</w:t>
      </w:r>
      <w:r>
        <w:br/>
      </w:r>
      <w:r>
        <w:rPr>
          <w:rFonts w:ascii="Times New Roman"/>
          <w:b w:val="false"/>
          <w:i w:val="false"/>
          <w:color w:val="000000"/>
          <w:sz w:val="28"/>
        </w:rPr>
        <w:t>
      Г.Хайрлиева</w:t>
      </w:r>
      <w:r>
        <w:br/>
      </w:r>
      <w:r>
        <w:rPr>
          <w:rFonts w:ascii="Times New Roman"/>
          <w:b w:val="false"/>
          <w:i w:val="false"/>
          <w:color w:val="000000"/>
          <w:sz w:val="28"/>
        </w:rPr>
        <w:t>
      27 сәуір 2011 жыл</w:t>
      </w:r>
    </w:p>
    <w:bookmarkStart w:name="z7" w:id="1"/>
    <w:p>
      <w:pPr>
        <w:spacing w:after="0"/>
        <w:ind w:left="0"/>
        <w:jc w:val="both"/>
      </w:pPr>
      <w:r>
        <w:rPr>
          <w:rFonts w:ascii="Times New Roman"/>
          <w:b w:val="false"/>
          <w:i w:val="false"/>
          <w:color w:val="000000"/>
          <w:sz w:val="28"/>
        </w:rPr>
        <w:t>
2011 жылғы 27 сәуірдегі № 42/386</w:t>
      </w:r>
      <w:r>
        <w:br/>
      </w:r>
      <w:r>
        <w:rPr>
          <w:rFonts w:ascii="Times New Roman"/>
          <w:b w:val="false"/>
          <w:i w:val="false"/>
          <w:color w:val="000000"/>
          <w:sz w:val="28"/>
        </w:rPr>
        <w:t>
қалалық мәслихаттың</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Қазақстан Республикасының мемлекеттік мерекелеріне және атаулы даталарына әлеуметтік төлемді алуына құқығы бар азаматтардың жекелеген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055"/>
        <w:gridCol w:w="4650"/>
        <w:gridCol w:w="2347"/>
        <w:gridCol w:w="268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w:t>
            </w:r>
            <w:r>
              <w:br/>
            </w:r>
            <w:r>
              <w:rPr>
                <w:rFonts w:ascii="Times New Roman"/>
                <w:b/>
                <w:i w:val="false"/>
                <w:color w:val="000000"/>
                <w:sz w:val="20"/>
              </w:rPr>
              <w:t>
тан Респуб-</w:t>
            </w:r>
            <w:r>
              <w:br/>
            </w:r>
            <w:r>
              <w:rPr>
                <w:rFonts w:ascii="Times New Roman"/>
                <w:b/>
                <w:i w:val="false"/>
                <w:color w:val="000000"/>
                <w:sz w:val="20"/>
              </w:rPr>
              <w:t>
ликасы-</w:t>
            </w:r>
            <w:r>
              <w:br/>
            </w:r>
            <w:r>
              <w:rPr>
                <w:rFonts w:ascii="Times New Roman"/>
                <w:b/>
                <w:i w:val="false"/>
                <w:color w:val="000000"/>
                <w:sz w:val="20"/>
              </w:rPr>
              <w:t>
ның мемле-</w:t>
            </w:r>
            <w:r>
              <w:br/>
            </w:r>
            <w:r>
              <w:rPr>
                <w:rFonts w:ascii="Times New Roman"/>
                <w:b/>
                <w:i w:val="false"/>
                <w:color w:val="000000"/>
                <w:sz w:val="20"/>
              </w:rPr>
              <w:t>
кеттік мереке-</w:t>
            </w:r>
            <w:r>
              <w:br/>
            </w:r>
            <w:r>
              <w:rPr>
                <w:rFonts w:ascii="Times New Roman"/>
                <w:b/>
                <w:i w:val="false"/>
                <w:color w:val="000000"/>
                <w:sz w:val="20"/>
              </w:rPr>
              <w:t>
лері мен атаулы даталары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көмек алушы азаматтардың санаттары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көмектің мөлшері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Төлеу</w:t>
            </w:r>
            <w:r>
              <w:br/>
            </w:r>
            <w:r>
              <w:rPr>
                <w:rFonts w:ascii="Times New Roman"/>
                <w:b/>
                <w:i w:val="false"/>
                <w:color w:val="000000"/>
                <w:sz w:val="20"/>
              </w:rPr>
              <w:t>
мерзімділі-</w:t>
            </w:r>
            <w:r>
              <w:br/>
            </w:r>
            <w:r>
              <w:rPr>
                <w:rFonts w:ascii="Times New Roman"/>
                <w:b/>
                <w:i w:val="false"/>
                <w:color w:val="000000"/>
                <w:sz w:val="20"/>
              </w:rPr>
              <w:t>
гі
</w:t>
            </w:r>
          </w:p>
        </w:tc>
      </w:tr>
      <w:tr>
        <w:trPr>
          <w:trHeight w:val="5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күніне</w:t>
            </w:r>
            <w:r>
              <w:br/>
            </w:r>
            <w:r>
              <w:rPr>
                <w:rFonts w:ascii="Times New Roman"/>
                <w:b w:val="false"/>
                <w:i w:val="false"/>
                <w:color w:val="000000"/>
                <w:sz w:val="20"/>
              </w:rPr>
              <w:t>
( 9 мамыр)</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теңге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r>
              <w:br/>
            </w:r>
            <w:r>
              <w:rPr>
                <w:rFonts w:ascii="Times New Roman"/>
                <w:b w:val="false"/>
                <w:i w:val="false"/>
                <w:color w:val="000000"/>
                <w:sz w:val="20"/>
              </w:rPr>
              <w:t>
на бір рет</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жағынан Ұлы Отан соғысының мүгедектеріне теңестірілген адамдар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мың</w:t>
            </w:r>
            <w:r>
              <w:br/>
            </w:r>
            <w:r>
              <w:rPr>
                <w:rFonts w:ascii="Times New Roman"/>
                <w:b w:val="false"/>
                <w:i w:val="false"/>
                <w:color w:val="000000"/>
                <w:sz w:val="20"/>
              </w:rPr>
              <w:t>
теңге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w:t>
            </w:r>
            <w:r>
              <w:br/>
            </w:r>
            <w:r>
              <w:rPr>
                <w:rFonts w:ascii="Times New Roman"/>
                <w:b w:val="false"/>
                <w:i w:val="false"/>
                <w:color w:val="000000"/>
                <w:sz w:val="20"/>
              </w:rPr>
              <w:t>
рет</w:t>
            </w:r>
          </w:p>
        </w:tc>
      </w:tr>
      <w:tr>
        <w:trPr>
          <w:trHeight w:val="4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жағынан Ұлы Отан соғысына қатысушыларға теңестірілген адамдар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мың</w:t>
            </w:r>
            <w:r>
              <w:br/>
            </w:r>
            <w:r>
              <w:rPr>
                <w:rFonts w:ascii="Times New Roman"/>
                <w:b w:val="false"/>
                <w:i w:val="false"/>
                <w:color w:val="000000"/>
                <w:sz w:val="20"/>
              </w:rPr>
              <w:t>
теңге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11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 қайтыс болып кеткен жауынгерлердің қайта некеге тұрмаған жесірлері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мың</w:t>
            </w:r>
            <w:r>
              <w:br/>
            </w:r>
            <w:r>
              <w:rPr>
                <w:rFonts w:ascii="Times New Roman"/>
                <w:b w:val="false"/>
                <w:i w:val="false"/>
                <w:color w:val="000000"/>
                <w:sz w:val="20"/>
              </w:rPr>
              <w:t>
теңге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27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жылдарында тылдағы қажырлы еңбегі мен мінсіз әскери қызметі үшін бұрынғы КСР Одағының ордендерімен, медальдерімен наградталған адамдар және 1941 жылғы 22 маусым мен 1945 жылғы 9 мамыр аралығында 6 айдан кем емес жұмыс істегендері туралы мұрағаттық анықтамасында немесе еңбек кітапшасында жазбасы бар тыл еңбеккерлеріне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теңге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25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жөнінен соғысқа қатысушыларға теңестірілген адамдардың басқа да санаттары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астартын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 Чернобыль АЭС апатын жоюға 1988-1989 жылдары қатысушыларын қоспағанда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w:t>
            </w:r>
            <w:r>
              <w:br/>
            </w:r>
            <w:r>
              <w:rPr>
                <w:rFonts w:ascii="Times New Roman"/>
                <w:b w:val="false"/>
                <w:i w:val="false"/>
                <w:color w:val="000000"/>
                <w:sz w:val="20"/>
              </w:rPr>
              <w:t>
теңге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5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1988-1989 жылдардағы Чернобыль АЭС апатын жоюға қатысқандарға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мың теңге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7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 күніне</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айырылу жағдайына байланысты мемлекеттік арнаулы жәрдемақы алушылар (балаларға)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 есептік көрсеткіш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1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дәрежедегі дербес зейнеткерлер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айлық</w:t>
            </w:r>
            <w:r>
              <w:br/>
            </w:r>
            <w:r>
              <w:rPr>
                <w:rFonts w:ascii="Times New Roman"/>
                <w:b w:val="false"/>
                <w:i w:val="false"/>
                <w:color w:val="000000"/>
                <w:sz w:val="20"/>
              </w:rPr>
              <w:t>
есептік көрсеткіш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2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дәрежедегі дербес зейнеткерлер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7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құрметті азаматтары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15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күніне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топтағы мүгедектер, арнаулы мемлекеттік жәрдемақы алушылар мен 16 жасқа дейінгі мүгедек балалар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p>
            <w:pPr>
              <w:spacing w:after="20"/>
              <w:ind w:left="20"/>
              <w:jc w:val="both"/>
            </w:pPr>
            <w:r>
              <w:rPr>
                <w:rFonts w:ascii="Times New Roman"/>
                <w:b w:val="false"/>
                <w:i w:val="false"/>
                <w:color w:val="000000"/>
                <w:sz w:val="20"/>
              </w:rPr>
              <w:t>(қазан)</w:t>
            </w:r>
          </w:p>
        </w:tc>
      </w:tr>
      <w:tr>
        <w:trPr>
          <w:trHeight w:val="15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күніне</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жастан асқан жалғызілікті зейнеткерлер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қазан)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