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c830" w14:textId="74ac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 аудандық мәслихаттың 2010 жылғы 20 желтоқсандағы № 33/198 шешіміне өзгерістер мен толықтырулар енгізу туралы</w:t>
      </w:r>
    </w:p>
    <w:p>
      <w:pPr>
        <w:spacing w:after="0"/>
        <w:ind w:left="0"/>
        <w:jc w:val="both"/>
      </w:pPr>
      <w:r>
        <w:rPr>
          <w:rFonts w:ascii="Times New Roman"/>
          <w:b w:val="false"/>
          <w:i w:val="false"/>
          <w:color w:val="000000"/>
          <w:sz w:val="28"/>
        </w:rPr>
        <w:t>Түпқараған аудандық мәслихатының 2011 жылғы 7 ақпандағы № 34/206 шешімі. Маңғыстау облысының Әділет департаментінде 2011 жылғы 22 ақпанда № 11-6-130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13 желтоқсандағы № 1350 «2011 - 2013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және Маңғыстау облыстық мәслихатының «2011 - 2013 жылдарға арналған облыстық бюджет туралы» облыстық мәслихаттың 2010 жылғы 13 желтоқсандағы № 29/331 шешіміне өзгерістер мен толықтырулар енгізу туралы» 2011 жылғы 28 қаңтардағы № 30/367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3 ақпанда № 2096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туралы» аудандық мәслихаттың 2010 жылғы 20 желтоқсандағы № 33/198 </w:t>
      </w:r>
      <w:r>
        <w:rPr>
          <w:rFonts w:ascii="Times New Roman"/>
          <w:b w:val="false"/>
          <w:i w:val="false"/>
          <w:color w:val="000000"/>
          <w:sz w:val="28"/>
        </w:rPr>
        <w:t>шешіміне</w:t>
      </w:r>
      <w:r>
        <w:rPr>
          <w:rFonts w:ascii="Times New Roman"/>
          <w:b/>
          <w:i w:val="false"/>
          <w:color w:val="000000"/>
          <w:sz w:val="28"/>
        </w:rPr>
        <w:t xml:space="preserve"> ( </w:t>
      </w:r>
      <w:r>
        <w:rPr>
          <w:rFonts w:ascii="Times New Roman"/>
          <w:b w:val="false"/>
          <w:i w:val="false"/>
          <w:color w:val="000000"/>
          <w:sz w:val="28"/>
        </w:rPr>
        <w:t>нормативтік құқықтық кесімдерді мемлекеттік тіркеу Тізілімінде 2011 жылғы 13 қаңтарда № 11-6-128 болып тіркелген, «Ақкетік арайы» газетінің 2011 жылғы 21 қаңтардағы № 05-06 (433 - 434) санында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4 466 748 мың теңге, оның ішінде:</w:t>
      </w:r>
      <w:r>
        <w:br/>
      </w:r>
      <w:r>
        <w:rPr>
          <w:rFonts w:ascii="Times New Roman"/>
          <w:b w:val="false"/>
          <w:i w:val="false"/>
          <w:color w:val="000000"/>
          <w:sz w:val="28"/>
        </w:rPr>
        <w:t>
      салықтық түсімдер бойынша – 3 095 064 мың теңге;</w:t>
      </w:r>
      <w:r>
        <w:br/>
      </w:r>
      <w:r>
        <w:rPr>
          <w:rFonts w:ascii="Times New Roman"/>
          <w:b w:val="false"/>
          <w:i w:val="false"/>
          <w:color w:val="000000"/>
          <w:sz w:val="28"/>
        </w:rPr>
        <w:t>
      салықтық емес түсімдер бойынша – 13 877 мың теңге;</w:t>
      </w:r>
      <w:r>
        <w:br/>
      </w:r>
      <w:r>
        <w:rPr>
          <w:rFonts w:ascii="Times New Roman"/>
          <w:b w:val="false"/>
          <w:i w:val="false"/>
          <w:color w:val="000000"/>
          <w:sz w:val="28"/>
        </w:rPr>
        <w:t xml:space="preserve">
      негізгі капиталды сатудан түсетін түсімдер – 82 752 мың теңге; </w:t>
      </w:r>
      <w:r>
        <w:br/>
      </w:r>
      <w:r>
        <w:rPr>
          <w:rFonts w:ascii="Times New Roman"/>
          <w:b w:val="false"/>
          <w:i w:val="false"/>
          <w:color w:val="000000"/>
          <w:sz w:val="28"/>
        </w:rPr>
        <w:t>
      трансферттердің түсімдері бойынша – 1 275 055 мың теңге;</w:t>
      </w:r>
      <w:r>
        <w:br/>
      </w:r>
      <w:r>
        <w:rPr>
          <w:rFonts w:ascii="Times New Roman"/>
          <w:b w:val="false"/>
          <w:i w:val="false"/>
          <w:color w:val="000000"/>
          <w:sz w:val="28"/>
        </w:rPr>
        <w:t>
</w:t>
      </w:r>
      <w:r>
        <w:rPr>
          <w:rFonts w:ascii="Times New Roman"/>
          <w:b w:val="false"/>
          <w:i w:val="false"/>
          <w:color w:val="000000"/>
          <w:sz w:val="28"/>
        </w:rPr>
        <w:t>
      2) шығындар – 5 080 680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81 139 мың теңге;</w:t>
      </w:r>
      <w:r>
        <w:br/>
      </w:r>
      <w:r>
        <w:rPr>
          <w:rFonts w:ascii="Times New Roman"/>
          <w:b w:val="false"/>
          <w:i w:val="false"/>
          <w:color w:val="000000"/>
          <w:sz w:val="28"/>
        </w:rPr>
        <w:t>
      бюджеттік кредиттер – 81 139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- 695 071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695 071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1) тармақшада «69,8» сандары «17,9»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 «69,9» сандары «16,4 » сандарына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3 - 1, 3 - 2, 3 - 3 тармақтарымен толықтырылсын:</w:t>
      </w:r>
      <w:r>
        <w:br/>
      </w:r>
      <w:r>
        <w:rPr>
          <w:rFonts w:ascii="Times New Roman"/>
          <w:b w:val="false"/>
          <w:i w:val="false"/>
          <w:color w:val="000000"/>
          <w:sz w:val="28"/>
        </w:rPr>
        <w:t>
</w:t>
      </w:r>
      <w:r>
        <w:rPr>
          <w:rFonts w:ascii="Times New Roman"/>
          <w:b w:val="false"/>
          <w:i w:val="false"/>
          <w:color w:val="000000"/>
          <w:sz w:val="28"/>
        </w:rPr>
        <w:t>
      3 - 1. 2011 жылға арналған аудандық бюджетте бөлу және (немесе) пайдалану тәртібі аудан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негізгі орта және жалпы орта білім беретін мемлекеттік мекемелеріндегі физика, химия, биология кабинеттерін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үйде оқитын мүгедек балаларды жабдықтармен, бағдарламалық қамтыммен қамтамасыз етуге;</w:t>
      </w:r>
      <w:r>
        <w:br/>
      </w:r>
      <w:r>
        <w:rPr>
          <w:rFonts w:ascii="Times New Roman"/>
          <w:b w:val="false"/>
          <w:i w:val="false"/>
          <w:color w:val="000000"/>
          <w:sz w:val="28"/>
        </w:rPr>
        <w:t>
      жетім сәбиді (жетім балаларды) және ата - 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эпизоотияға қарсы шараларды жүргізуге;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«Бизнестің жол картасы - 2020» бағдарламасы шеңберінде жеке кәсіпкерлікті қолдауға.</w:t>
      </w:r>
      <w:r>
        <w:br/>
      </w:r>
      <w:r>
        <w:rPr>
          <w:rFonts w:ascii="Times New Roman"/>
          <w:b w:val="false"/>
          <w:i w:val="false"/>
          <w:color w:val="000000"/>
          <w:sz w:val="28"/>
        </w:rPr>
        <w:t>
</w:t>
      </w:r>
      <w:r>
        <w:rPr>
          <w:rFonts w:ascii="Times New Roman"/>
          <w:b w:val="false"/>
          <w:i w:val="false"/>
          <w:color w:val="000000"/>
          <w:sz w:val="28"/>
        </w:rPr>
        <w:t>
      3 - 2. 2011 жылға арналған аудандық бюджетте бөлу және (немесе) пайдалану тәртібі аудан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сумен жабдықтау объектілерін дамытуға;</w:t>
      </w:r>
      <w:r>
        <w:br/>
      </w:r>
      <w:r>
        <w:rPr>
          <w:rFonts w:ascii="Times New Roman"/>
          <w:b w:val="false"/>
          <w:i w:val="false"/>
          <w:color w:val="000000"/>
          <w:sz w:val="28"/>
        </w:rPr>
        <w:t>
      инженерлік – коммуникациялық инфрақұрылымды дамытуға, жайластыруға, тұрғын үй салуға немесе сатып алуға.</w:t>
      </w:r>
      <w:r>
        <w:br/>
      </w:r>
      <w:r>
        <w:rPr>
          <w:rFonts w:ascii="Times New Roman"/>
          <w:b w:val="false"/>
          <w:i w:val="false"/>
          <w:color w:val="000000"/>
          <w:sz w:val="28"/>
        </w:rPr>
        <w:t>
</w:t>
      </w:r>
      <w:r>
        <w:rPr>
          <w:rFonts w:ascii="Times New Roman"/>
          <w:b w:val="false"/>
          <w:i w:val="false"/>
          <w:color w:val="000000"/>
          <w:sz w:val="28"/>
        </w:rPr>
        <w:t>
      3 - 3. 2011 жылға арналған аудандық бюджетте бөлу және (немесе) пайдалану тәртібі аудан әкімдігінің қаулысы негізінде айқындалатын бюджеттік кредиттер көзделгені ескерілсін: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6 - тармақта «3000» саны «2000» санына ауыстырылсын.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А.Тасболатов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 Досанова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С. Қани</w:t>
      </w:r>
      <w:r>
        <w:br/>
      </w:r>
      <w:r>
        <w:rPr>
          <w:rFonts w:ascii="Times New Roman"/>
          <w:b w:val="false"/>
          <w:i w:val="false"/>
          <w:color w:val="000000"/>
          <w:sz w:val="28"/>
        </w:rPr>
        <w:t>
      7 ақпан 2011 жыл</w:t>
      </w:r>
    </w:p>
    <w:bookmarkStart w:name="z18" w:id="1"/>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7 ақпандағы № 34/206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2011 жылға арналған аудандық бюдже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39"/>
        <w:gridCol w:w="1197"/>
        <w:gridCol w:w="6100"/>
        <w:gridCol w:w="2804"/>
      </w:tblGrid>
      <w:tr>
        <w:trPr>
          <w:trHeight w:val="78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1.КIРIСТЕР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4466748</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3095064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2747801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2662390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107907</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6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102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түскен түсімдер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 сатудан түсетін түсімдер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1275055</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1275055</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1275055</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лама-лар  әкім-шісі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5080680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131835</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43946</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37818</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76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1316684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907871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118427</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-аналарының қамқорлығынсыз қалған  баланы (балаларды) күтіп ұстауға асыраушыларына  ай сайынғы ақшалай қаражат төлемдері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212861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212861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w:t>
            </w:r>
          </w:p>
        </w:tc>
      </w:tr>
      <w:tr>
        <w:trPr>
          <w:trHeight w:val="76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76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w:t>
            </w:r>
          </w:p>
        </w:tc>
      </w:tr>
      <w:tr>
        <w:trPr>
          <w:trHeight w:val="76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1383623</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1304786</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 коммуниациялық  инфрақұрылымды дамыту және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670241</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 коммуникациялық инфрақұрылымды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35674</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25507</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76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76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382263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349121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349121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аумағындағы жер қатынастарын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102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76249</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r>
      <w:tr>
        <w:trPr>
          <w:trHeight w:val="76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36312</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18910</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r>
      <w:tr>
        <w:trPr>
          <w:trHeight w:val="54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 жолаушылар көлігі және автомобиль жолдары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1549359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1549359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1547218</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51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-695071</w:t>
            </w:r>
          </w:p>
        </w:tc>
      </w:tr>
      <w:tr>
        <w:trPr>
          <w:trHeight w:val="255"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 xml:space="preserve">ЫН  (ПРОФИЦИТІН </w:t>
            </w:r>
            <w:r>
              <w:rPr>
                <w:rFonts w:ascii="Times New Roman"/>
                <w:b/>
                <w:i w:val="false"/>
                <w:color w:val="000000"/>
                <w:sz w:val="20"/>
              </w:rPr>
              <w:t>Қ</w:t>
            </w:r>
            <w:r>
              <w:rPr>
                <w:rFonts w:ascii="Times New Roman"/>
                <w:b/>
                <w:i w:val="false"/>
                <w:color w:val="000000"/>
                <w:sz w:val="20"/>
              </w:rPr>
              <w:t>ОЛДАНУ)</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