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2b10" w14:textId="78e2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31 қазандағы № 452 қаулысы. Қостанай облысының Әділет департаментінде 2011 жылғы 29 қарашада № 3787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Тақырыпта және бүкіл мәтін бойынша "селосындағы" сөзі "ауылындағы"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құжаттамалардың негізінде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31 қарашадағы</w:t>
            </w:r>
            <w:r>
              <w:br/>
            </w:r>
            <w:r>
              <w:rPr>
                <w:rFonts w:ascii="Times New Roman"/>
                <w:b w:val="false"/>
                <w:i w:val="false"/>
                <w:color w:val="000000"/>
                <w:sz w:val="20"/>
              </w:rPr>
              <w:t>№ 452 қаулысына 1-қосымша</w:t>
            </w:r>
          </w:p>
        </w:tc>
      </w:tr>
    </w:tbl>
    <w:bookmarkStart w:name="z23" w:id="4"/>
    <w:p>
      <w:pPr>
        <w:spacing w:after="0"/>
        <w:ind w:left="0"/>
        <w:jc w:val="left"/>
      </w:pPr>
      <w:r>
        <w:rPr>
          <w:rFonts w:ascii="Times New Roman"/>
          <w:b/>
          <w:i w:val="false"/>
          <w:color w:val="000000"/>
        </w:rPr>
        <w:t xml:space="preserve"> Бейімбет Майлин ауданы Мақсұт ауылындағы 3000 бас ірі қара малға мал шаруашылығы кешенінің құрылысына арналған жер телімінде Қарасу өзенінің су қорғау аймағы мен белдеуі</w:t>
      </w:r>
    </w:p>
    <w:bookmarkEnd w:id="4"/>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ұзындығы,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ұзындығы,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Тобыл өзені</w:t>
            </w:r>
          </w:p>
          <w:bookmarkEnd w:id="5"/>
          <w:p>
            <w:pPr>
              <w:spacing w:after="20"/>
              <w:ind w:left="20"/>
              <w:jc w:val="both"/>
            </w:pPr>
            <w:r>
              <w:rPr>
                <w:rFonts w:ascii="Times New Roman"/>
                <w:b w:val="false"/>
                <w:i w:val="false"/>
                <w:color w:val="000000"/>
                <w:sz w:val="20"/>
              </w:rPr>
              <w:t>
Бейімбет Майлин ауданы Мақсұт ауылындағы 3000 бас ірі қара малға малшаруашылығы кешенінің құрылысына арналған жер телімі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31 қазандағы</w:t>
            </w:r>
            <w:r>
              <w:br/>
            </w:r>
            <w:r>
              <w:rPr>
                <w:rFonts w:ascii="Times New Roman"/>
                <w:b w:val="false"/>
                <w:i w:val="false"/>
                <w:color w:val="000000"/>
                <w:sz w:val="20"/>
              </w:rPr>
              <w:t>№ 452 қаулысына 2-қосымша</w:t>
            </w:r>
          </w:p>
        </w:tc>
      </w:tr>
    </w:tbl>
    <w:p>
      <w:pPr>
        <w:spacing w:after="0"/>
        <w:ind w:left="0"/>
        <w:jc w:val="left"/>
      </w:pPr>
      <w:r>
        <w:rPr>
          <w:rFonts w:ascii="Times New Roman"/>
          <w:b/>
          <w:i w:val="false"/>
          <w:color w:val="000000"/>
        </w:rPr>
        <w:t xml:space="preserve">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6"/>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45" w:id="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