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8073" w14:textId="2c08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2011 жылғы 8 желтоқсандағы № 4 қаулысы және Қостанай облысы мәслихатының 2011 жылғы 8 желтоқсандағы № 453 шешімі. Қостанай облысының Әділет департаментінде 2011 жылғы 23 желтоқсанда № 3790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 деген сөздер тиісінше "ауылдық", "ауылы"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Денисов ауданының өкілді және атқарушы органдарының пікірлерін ескеріп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Барлық тұрғындарының кетуіне және көшуіне байланысты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Свердлов ауылдық округінің Ақсай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Покров ауылдық округінің Иманов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Тельман ауылдық округінің Искра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 ауданы Комаров ауылдық округінің Октябрь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Денисов ауданының әкімшілік-аумақтық құрылысындағы өзгерістер туралы" Қостанай облысы әкімдігінің және Қостанай облыстық мәслихатының 2004 жылғы 11 ақпандағы № 50/3 св бірлескен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және шешім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