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d89ed" w14:textId="d1d89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25 тамыздағы № 345 "Тұрғын үй көмегін көрсету тәртібі мен мөлшері туралы қағиданы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2011 жылғы 30 маусымдағы № 463 шешімі. Қостанай облысы Рудный қаласының Әділет басқармасында 2011 жылғы 2 тамызда № 9-2-187 тіркелді. Күші жойылды - Қостанай облысы Рудный қаласы мәслихатының 2014 жылғы 12 қыркүйектегі № 317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Рудный қаласы мәслихатының 12.09.2014 </w:t>
      </w:r>
      <w:r>
        <w:rPr>
          <w:rFonts w:ascii="Times New Roman"/>
          <w:b w:val="false"/>
          <w:i w:val="false"/>
          <w:color w:val="ff0000"/>
          <w:sz w:val="28"/>
        </w:rPr>
        <w:t>№ 317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Заңының </w:t>
      </w:r>
      <w:r>
        <w:rPr>
          <w:rFonts w:ascii="Times New Roman"/>
          <w:b w:val="false"/>
          <w:i w:val="false"/>
          <w:color w:val="000000"/>
          <w:sz w:val="28"/>
        </w:rPr>
        <w:t>97-бабына</w:t>
      </w:r>
      <w:r>
        <w:rPr>
          <w:rFonts w:ascii="Times New Roman"/>
          <w:b w:val="false"/>
          <w:i w:val="false"/>
          <w:color w:val="000000"/>
          <w:sz w:val="28"/>
        </w:rPr>
        <w:t xml:space="preserve"> сәйкес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"Тұрғын үй көмегін көрсету тәртібі мен мөлшері туралы қағиданы бекіту туралы" 2010 жылғы 25 тамыздағы </w:t>
      </w:r>
      <w:r>
        <w:rPr>
          <w:rFonts w:ascii="Times New Roman"/>
          <w:b w:val="false"/>
          <w:i w:val="false"/>
          <w:color w:val="000000"/>
          <w:sz w:val="28"/>
        </w:rPr>
        <w:t>№ 345</w:t>
      </w:r>
      <w:r>
        <w:rPr>
          <w:rFonts w:ascii="Times New Roman"/>
          <w:b w:val="false"/>
          <w:i w:val="false"/>
          <w:color w:val="000000"/>
          <w:sz w:val="28"/>
        </w:rPr>
        <w:t xml:space="preserve"> (Нормативтік құқықтық актілердің мемлекеттік тіркеу тізілімінде нөмірі 9-2-167, 2010 жылғы 12 қарашада "Рудненский рабочий" қалалық газетінде жарияланған) шешіміне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тұрғын үй көмегін көрсету тәртібі мен мөлшері туралы қағидаларда: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"4. Уәкілетті орган тұрғын үй көмегін тағайындауға қажетті құжаттар ұсынылған сәттен бастап күнтізбелік 10 күннің ішінде өтініш берушіге тұрғын үй көмегі тағайындалғаны немесе тұрғын үй көмегін тағайындаудан бас тарту туралы дәлелденген жауабын береді, жауаптың бір данасы өтініш берушіге беріледі.".</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кезектен тыс сессиясының</w:t>
      </w:r>
      <w:r>
        <w:br/>
      </w:r>
      <w:r>
        <w:rPr>
          <w:rFonts w:ascii="Times New Roman"/>
          <w:b w:val="false"/>
          <w:i w:val="false"/>
          <w:color w:val="000000"/>
          <w:sz w:val="28"/>
        </w:rPr>
        <w:t>
</w:t>
      </w:r>
      <w:r>
        <w:rPr>
          <w:rFonts w:ascii="Times New Roman"/>
          <w:b w:val="false"/>
          <w:i/>
          <w:color w:val="000000"/>
          <w:sz w:val="28"/>
        </w:rPr>
        <w:t>      төрағасы                                   В. Вайзер</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В. Лощинин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Рудный қаласы</w:t>
      </w:r>
      <w:r>
        <w:br/>
      </w:r>
      <w:r>
        <w:rPr>
          <w:rFonts w:ascii="Times New Roman"/>
          <w:b w:val="false"/>
          <w:i w:val="false"/>
          <w:color w:val="000000"/>
          <w:sz w:val="28"/>
        </w:rPr>
        <w:t>
</w:t>
      </w:r>
      <w:r>
        <w:rPr>
          <w:rFonts w:ascii="Times New Roman"/>
          <w:b w:val="false"/>
          <w:i/>
          <w:color w:val="000000"/>
          <w:sz w:val="28"/>
        </w:rPr>
        <w:t>      әкімдігінің "Рудный қалалық</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 М. Досболов</w:t>
      </w:r>
    </w:p>
    <w:p>
      <w:pPr>
        <w:spacing w:after="0"/>
        <w:ind w:left="0"/>
        <w:jc w:val="both"/>
      </w:pPr>
      <w:r>
        <w:rPr>
          <w:rFonts w:ascii="Times New Roman"/>
          <w:b w:val="false"/>
          <w:i/>
          <w:color w:val="000000"/>
          <w:sz w:val="28"/>
        </w:rPr>
        <w:t>      Рудный қаласы</w:t>
      </w:r>
      <w:r>
        <w:br/>
      </w:r>
      <w:r>
        <w:rPr>
          <w:rFonts w:ascii="Times New Roman"/>
          <w:b w:val="false"/>
          <w:i w:val="false"/>
          <w:color w:val="000000"/>
          <w:sz w:val="28"/>
        </w:rPr>
        <w:t>
</w:t>
      </w:r>
      <w:r>
        <w:rPr>
          <w:rFonts w:ascii="Times New Roman"/>
          <w:b w:val="false"/>
          <w:i/>
          <w:color w:val="000000"/>
          <w:sz w:val="28"/>
        </w:rPr>
        <w:t>      әкімдігінің "Рудный қалалық</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 С. Искуженов</w:t>
      </w:r>
    </w:p>
    <w:p>
      <w:pPr>
        <w:spacing w:after="0"/>
        <w:ind w:left="0"/>
        <w:jc w:val="both"/>
      </w:pPr>
      <w:r>
        <w:rPr>
          <w:rFonts w:ascii="Times New Roman"/>
          <w:b w:val="false"/>
          <w:i/>
          <w:color w:val="000000"/>
          <w:sz w:val="28"/>
        </w:rPr>
        <w:t>      "Рудный қалалық</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____________________ Е.Скаредина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