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e1c1" w14:textId="f42e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"Меңдіқара ауданының 2011-2013 жылдарға арналған аудандық бюджеті туралы" мәслихаттың 2010 жылғы 22 желтоқсандағы № 389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2011 жылғы 14 сәуірдегі № 440 шешімі. Қостанай облысы Меңдіқара ауданының Әділет басқармасында 2011 жылғы 27 сәуірде № 9-15-150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2011-2013 жылдарға арналған аудандық бюджеті туралы" мәслихаттың 2010 жылғы 22 желтоқсандағы № 389 шешіміне (нормативтік құқықтық кесімдерді мемлекеттік тіркеу тізіліміндегі 9-15-140 нөмірімен тіркелген, 2011 жылғы 20 қаңтарда "Меңдіқара үні" аудандық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1718681,0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– 48106,0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түскен трансферттер - 1330494,0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- 1722464,7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қаражаттың активтермен операциялар бойынша сальдо – 14600,0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қаражаттық активтерді сатып алу – 14600,0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дефицит – -28662,1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дефицитті қаржыландыру (профицитті пайдалану) 28662,1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Аудан бюджетінде 2011-2013 жылдарға арналған жалпы сипаттағы трансферттер көлеміне енген және республикалық бюджеттен 2010 жылы бөлінетін трансферттер көзделіп отырғаны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 үшін 13222,0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 тәрбиешілерінің біліктілік санаттары үшін қосымша төлем мөлшерін арттыруға 8972,0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 және ұйымдастырушылық техниканы алуға 1550,0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"2020 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</w:t>
      </w:r>
      <w:r>
        <w:rPr>
          <w:rFonts w:ascii="Times New Roman"/>
          <w:b w:val="false"/>
          <w:i w:val="false"/>
          <w:color w:val="000000"/>
          <w:sz w:val="28"/>
        </w:rPr>
        <w:t>" іс-шараларын іске асыру үшін 6417,0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Хабалкина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54"/>
        <w:gridCol w:w="454"/>
        <w:gridCol w:w="498"/>
        <w:gridCol w:w="8182"/>
        <w:gridCol w:w="2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1718681,0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337821,0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115648,0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</w:tr>
      <w:tr>
        <w:trPr>
          <w:trHeight w:val="2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2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пайдаланғанғаны үшін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47951,0</w:t>
            </w:r>
          </w:p>
        </w:tc>
      </w:tr>
      <w:tr>
        <w:trPr>
          <w:trHeight w:val="39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1330494,0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1330494,0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8"/>
        <w:gridCol w:w="789"/>
        <w:gridCol w:w="790"/>
        <w:gridCol w:w="7343"/>
        <w:gridCol w:w="2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1722464,7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1207136,0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тәртиешілеріне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1089617,0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1039127,0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тәртиешілеріне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үйде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 жөнінде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көрсетулерге төлем төлеу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бағдарламаны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-28662,1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28662,1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 ауданының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бюджетінің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20"/>
        <w:gridCol w:w="742"/>
        <w:gridCol w:w="806"/>
        <w:gridCol w:w="959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27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статистикалық қызмет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келеді ұйымдастыру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қоғалдандыру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шыңықтыру және спорт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шынықтыру және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 оңтайда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іс-шаралар өткізу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47"/>
        <w:gridCol w:w="707"/>
        <w:gridCol w:w="750"/>
        <w:gridCol w:w="7816"/>
        <w:gridCol w:w="1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