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1b1b" w14:textId="f4d1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2011 жылғы 25 наурыздағы № 89 қаулысы. Қостанай облысы Сарыкөл ауданының Әділет басқармасында 2011 жылғы 19 сәуірде № 9-17-114 тіркелді. Күші жойылды - Қостанай облысы Сарыкөл ауданы әкімдігінің 2013 жылғы 24 сәуірдегі № 159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Сарыкөл ауданы әкімдігінің 24.04.2013 № 159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"Ұлы Отан соғысының қатысушылары мен мүгедектеріне және соларға теңестірілген тұлғаларға берілетін жеңілдіктер мен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"Сарыкөл ауданының 2011-2013 жылдарға арналған аудандық бюджеті туралы" Сарыкөл аудандық мәслихатының 2010 жылғы 24 желтоқсандағы </w:t>
      </w:r>
      <w:r>
        <w:rPr>
          <w:rFonts w:ascii="Times New Roman"/>
          <w:b w:val="false"/>
          <w:i w:val="false"/>
          <w:color w:val="000000"/>
          <w:sz w:val="28"/>
        </w:rPr>
        <w:t>№ 214</w:t>
      </w:r>
      <w:r>
        <w:rPr>
          <w:rFonts w:ascii="Times New Roman"/>
          <w:b w:val="false"/>
          <w:i w:val="false"/>
          <w:color w:val="000000"/>
          <w:sz w:val="28"/>
        </w:rPr>
        <w:t xml:space="preserve"> шешімінің негізінде (нормативтік құқықтық актілерді мемлекеттік тіркеу Тізілімінде № 9-17-106 нөмірімен тіркелген, "Сарыкөл" газетінде 2011 жылы 27 қаңтарда жарияланған)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Жергілікті бюджеттен әлеуметтік көмектің келесі түрлері анықталсын:</w:t>
      </w:r>
      <w:r>
        <w:br/>
      </w:r>
      <w:r>
        <w:rPr>
          <w:rFonts w:ascii="Times New Roman"/>
          <w:b w:val="false"/>
          <w:i w:val="false"/>
          <w:color w:val="000000"/>
          <w:sz w:val="28"/>
        </w:rPr>
        <w:t>
</w:t>
      </w:r>
      <w:r>
        <w:rPr>
          <w:rFonts w:ascii="Times New Roman"/>
          <w:b w:val="false"/>
          <w:i w:val="false"/>
          <w:color w:val="000000"/>
          <w:sz w:val="28"/>
        </w:rPr>
        <w:t>
      1) біржолғы:</w:t>
      </w:r>
      <w:r>
        <w:br/>
      </w:r>
      <w:r>
        <w:rPr>
          <w:rFonts w:ascii="Times New Roman"/>
          <w:b w:val="false"/>
          <w:i w:val="false"/>
          <w:color w:val="000000"/>
          <w:sz w:val="28"/>
        </w:rPr>
        <w:t>
      аз қамтылған отбасылардың кәмелетке толмаған балаларын жерлеуге он бес есе айлық есептік көрсеткіш мөлшерінде әлеуметтік көмек;</w:t>
      </w:r>
      <w:r>
        <w:br/>
      </w:r>
      <w:r>
        <w:rPr>
          <w:rFonts w:ascii="Times New Roman"/>
          <w:b w:val="false"/>
          <w:i w:val="false"/>
          <w:color w:val="000000"/>
          <w:sz w:val="28"/>
        </w:rPr>
        <w:t>
</w:t>
      </w:r>
      <w:r>
        <w:rPr>
          <w:rFonts w:ascii="Times New Roman"/>
          <w:b w:val="false"/>
          <w:i w:val="false"/>
          <w:color w:val="000000"/>
          <w:sz w:val="28"/>
        </w:rPr>
        <w:t>
      туберкулездің жұқпалы түрімен ауыратын медициналық түберкулезге қарсы мамандандырылған ұйымдарынан шығарылған емделудің аяқталуына қарай қосымша тамақтануына табысына қарамастан он есе айлық есептік көрсеткіш мөлшерінде әлеуметтік көмек;</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төменгі күнкөріс деңгейінен төмен табысы бар отбасылардың қайтыс болған жұмыссыздарды жерлеуге жиырма есе айлық есептік көрсеткіш мөлшерінде әлеуметтік көмек;</w:t>
      </w:r>
      <w:r>
        <w:br/>
      </w:r>
      <w:r>
        <w:rPr>
          <w:rFonts w:ascii="Times New Roman"/>
          <w:b w:val="false"/>
          <w:i w:val="false"/>
          <w:color w:val="000000"/>
          <w:sz w:val="28"/>
        </w:rPr>
        <w:t>
</w:t>
      </w:r>
      <w:r>
        <w:rPr>
          <w:rFonts w:ascii="Times New Roman"/>
          <w:b w:val="false"/>
          <w:i w:val="false"/>
          <w:color w:val="000000"/>
          <w:sz w:val="28"/>
        </w:rPr>
        <w:t>
      барлық санаттағы мүгедектерге нақты шығындар бойынша жедел емделуге әлеуметтік көмек, бірақ елу есе айлық есептік көрсеткіш мөлшерінен артық емес;</w:t>
      </w:r>
      <w:r>
        <w:br/>
      </w:r>
      <w:r>
        <w:rPr>
          <w:rFonts w:ascii="Times New Roman"/>
          <w:b w:val="false"/>
          <w:i w:val="false"/>
          <w:color w:val="000000"/>
          <w:sz w:val="28"/>
        </w:rPr>
        <w:t>
</w:t>
      </w:r>
      <w:r>
        <w:rPr>
          <w:rFonts w:ascii="Times New Roman"/>
          <w:b w:val="false"/>
          <w:i w:val="false"/>
          <w:color w:val="000000"/>
          <w:sz w:val="28"/>
        </w:rPr>
        <w:t>
      Жеңіс күніне әлеуметтік көмек - Ұлы Отан соғысының қатысушыларына және мүгедектеріне 5 000 теңге мөлшерінде;</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төменгі күнкөріс деңгейінен табысы бар отбасыларға (азаматтарға) он бес айлық есептік көрсеткіш мөлшерінде әлеуметтік көмек;</w:t>
      </w:r>
      <w:r>
        <w:br/>
      </w:r>
      <w:r>
        <w:rPr>
          <w:rFonts w:ascii="Times New Roman"/>
          <w:b w:val="false"/>
          <w:i w:val="false"/>
          <w:color w:val="000000"/>
          <w:sz w:val="28"/>
        </w:rPr>
        <w:t>
</w:t>
      </w:r>
      <w:r>
        <w:rPr>
          <w:rFonts w:ascii="Times New Roman"/>
          <w:b w:val="false"/>
          <w:i w:val="false"/>
          <w:color w:val="000000"/>
          <w:sz w:val="28"/>
        </w:rPr>
        <w:t>
      2) Ұлы Отан соғысына қатысушыларға, мүгедектерге төрт айлық есептік көрсеткіш мөлшерінде қосымша ай сайынғы әлеуметтік көмек.</w:t>
      </w:r>
      <w:r>
        <w:br/>
      </w:r>
      <w:r>
        <w:rPr>
          <w:rFonts w:ascii="Times New Roman"/>
          <w:b w:val="false"/>
          <w:i w:val="false"/>
          <w:color w:val="000000"/>
          <w:sz w:val="28"/>
        </w:rPr>
        <w:t>
</w:t>
      </w:r>
      <w:r>
        <w:rPr>
          <w:rFonts w:ascii="Times New Roman"/>
          <w:b w:val="false"/>
          <w:i w:val="false"/>
          <w:color w:val="000000"/>
          <w:sz w:val="28"/>
        </w:rPr>
        <w:t>
      3) Білім ұйымдарында оқуды төлеу үшін бағытталған мемлекеттік бюджеттен басқа да төлемдер алатын, мемлекеттік білім гранттарына ие болған тұлғалардан басқа, табысы ең төменгі күнкөрістен кем отбасыларының жастарына, техникалық, кәсіптік, орта білім және жоғары білім алуына байланысты шығындарын өтеу үшін әлеуметтік көмек. Көмек 2 үлеспен аударылатын оқу жылының ағымында оқудың бір жылдық құны мөлшерінде көрсетіледі.</w:t>
      </w:r>
      <w:r>
        <w:br/>
      </w:r>
      <w:r>
        <w:rPr>
          <w:rFonts w:ascii="Times New Roman"/>
          <w:b w:val="false"/>
          <w:i w:val="false"/>
          <w:color w:val="000000"/>
          <w:sz w:val="28"/>
        </w:rPr>
        <w:t>
</w:t>
      </w:r>
      <w:r>
        <w:rPr>
          <w:rFonts w:ascii="Times New Roman"/>
          <w:b w:val="false"/>
          <w:i w:val="false"/>
          <w:color w:val="000000"/>
          <w:sz w:val="28"/>
        </w:rPr>
        <w:t>
      2. "Сарыкөл ауданы әкімдігінің жұмыспен қамту және әлеуметтік бағдарламалар бөлімі" мемлекеттік мекемесі (бұдан әрі - уәкілетті орган) әлеуметтік көмекті тағайындау және төлеу бойынша уәкілетті орган болып анықталсын.</w:t>
      </w:r>
      <w:r>
        <w:br/>
      </w:r>
      <w:r>
        <w:rPr>
          <w:rFonts w:ascii="Times New Roman"/>
          <w:b w:val="false"/>
          <w:i w:val="false"/>
          <w:color w:val="000000"/>
          <w:sz w:val="28"/>
        </w:rPr>
        <w:t>
</w:t>
      </w:r>
      <w:r>
        <w:rPr>
          <w:rFonts w:ascii="Times New Roman"/>
          <w:b w:val="false"/>
          <w:i w:val="false"/>
          <w:color w:val="000000"/>
          <w:sz w:val="28"/>
        </w:rPr>
        <w:t>
      3. Мұқтажды азаматтардың жекелеген топтарына әлеуметтік көмек тағайындау үшін қажетті құжаттардың </w:t>
      </w:r>
      <w:r>
        <w:rPr>
          <w:rFonts w:ascii="Times New Roman"/>
          <w:b w:val="false"/>
          <w:i w:val="false"/>
          <w:color w:val="000000"/>
          <w:sz w:val="28"/>
        </w:rPr>
        <w:t>тізбесі</w:t>
      </w:r>
      <w:r>
        <w:rPr>
          <w:rFonts w:ascii="Times New Roman"/>
          <w:b w:val="false"/>
          <w:i w:val="false"/>
          <w:color w:val="000000"/>
          <w:sz w:val="28"/>
        </w:rPr>
        <w:t xml:space="preserve"> қосымшаға келісе анықталсын.</w:t>
      </w:r>
      <w:r>
        <w:br/>
      </w:r>
      <w:r>
        <w:rPr>
          <w:rFonts w:ascii="Times New Roman"/>
          <w:b w:val="false"/>
          <w:i w:val="false"/>
          <w:color w:val="000000"/>
          <w:sz w:val="28"/>
        </w:rPr>
        <w:t>
</w:t>
      </w:r>
      <w:r>
        <w:rPr>
          <w:rFonts w:ascii="Times New Roman"/>
          <w:b w:val="false"/>
          <w:i w:val="false"/>
          <w:color w:val="000000"/>
          <w:sz w:val="28"/>
        </w:rPr>
        <w:t>
      4. Анықталсын:</w:t>
      </w:r>
      <w:r>
        <w:br/>
      </w:r>
      <w:r>
        <w:rPr>
          <w:rFonts w:ascii="Times New Roman"/>
          <w:b w:val="false"/>
          <w:i w:val="false"/>
          <w:color w:val="000000"/>
          <w:sz w:val="28"/>
        </w:rPr>
        <w:t>
</w:t>
      </w:r>
      <w:r>
        <w:rPr>
          <w:rFonts w:ascii="Times New Roman"/>
          <w:b w:val="false"/>
          <w:i w:val="false"/>
          <w:color w:val="000000"/>
          <w:sz w:val="28"/>
        </w:rPr>
        <w:t>
      1) әлеуметтік көмекті тағайындау туралы немесе тағайындаудан бас тарту туралы уәкілетті органның шешімі азаматтардың жекелеген топтарына әлеуметтік көмекті төлеу үшін комиссияның ұсынысын ескере отырып қабылданады;</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ай сайынғы әлеуметтік көмек өтініш берген айдан бастап тағайындалады және өтініш берушінің қайтыс болуына немесе оның аудан аумағының шегінен кетуіне байланысты тоқтатылады.</w:t>
      </w:r>
      <w:r>
        <w:br/>
      </w:r>
      <w:r>
        <w:rPr>
          <w:rFonts w:ascii="Times New Roman"/>
          <w:b w:val="false"/>
          <w:i w:val="false"/>
          <w:color w:val="000000"/>
          <w:sz w:val="28"/>
        </w:rPr>
        <w:t>
</w:t>
      </w:r>
      <w:r>
        <w:rPr>
          <w:rFonts w:ascii="Times New Roman"/>
          <w:b w:val="false"/>
          <w:i w:val="false"/>
          <w:color w:val="000000"/>
          <w:sz w:val="28"/>
        </w:rPr>
        <w:t>
      5. Уәкілетті орган әлеуметтік көмекті тағайындау туралы комиссия шешім шығарғаннан кейін күнтізбелік он бес күнінен кешіктірмей өтініш берушілердің есепшотына ақшалай соманы аударуды жүргізеді.</w:t>
      </w:r>
      <w:r>
        <w:br/>
      </w:r>
      <w:r>
        <w:rPr>
          <w:rFonts w:ascii="Times New Roman"/>
          <w:b w:val="false"/>
          <w:i w:val="false"/>
          <w:color w:val="000000"/>
          <w:sz w:val="28"/>
        </w:rPr>
        <w:t>
</w:t>
      </w:r>
      <w:r>
        <w:rPr>
          <w:rFonts w:ascii="Times New Roman"/>
          <w:b w:val="false"/>
          <w:i w:val="false"/>
          <w:color w:val="000000"/>
          <w:sz w:val="28"/>
        </w:rPr>
        <w:t>
      6. Әлеуметтік көмекті төлеу екінші деңгейлі банктер немесе банктік операциялардың тиісті түрлеріне лицензиялары бар ұйымдары арқылы әлеуметтік көмек алушының банктік есеп шотына ақшалай қаражаттарды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7. Әлеуметтік көмекті қаржыландыру "Жергілікті уәкiлеттi органдардың шешімі бойынша азаматтардың жекелеген топтарына әлеуметтік көмек" бюджеттік бағдарламасы бойынша жасалсын.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С.М. Дүтпаевқа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кейін күнтізбелік он күн өткен соң қолданысқа енгізіледі және 2011 жылғы 1 қаңтардан бастап туындаған іс-әрекеттерге таратылады.</w:t>
      </w:r>
    </w:p>
    <w:bookmarkEnd w:id="1"/>
    <w:p>
      <w:pPr>
        <w:spacing w:after="0"/>
        <w:ind w:left="0"/>
        <w:jc w:val="both"/>
      </w:pPr>
      <w:r>
        <w:rPr>
          <w:rFonts w:ascii="Times New Roman"/>
          <w:b w:val="false"/>
          <w:i/>
          <w:color w:val="000000"/>
          <w:sz w:val="28"/>
        </w:rPr>
        <w:t>      Сарыкөл ауданының әкімі                    Қ. Ғабдулин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жұмыспен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бөлiмi" ММ бастығы</w:t>
      </w:r>
      <w:r>
        <w:br/>
      </w:r>
      <w:r>
        <w:rPr>
          <w:rFonts w:ascii="Times New Roman"/>
          <w:b w:val="false"/>
          <w:i w:val="false"/>
          <w:color w:val="000000"/>
          <w:sz w:val="28"/>
        </w:rPr>
        <w:t>
</w:t>
      </w:r>
      <w:r>
        <w:rPr>
          <w:rFonts w:ascii="Times New Roman"/>
          <w:b w:val="false"/>
          <w:i/>
          <w:color w:val="000000"/>
          <w:sz w:val="28"/>
        </w:rPr>
        <w:t>      ______________ Ю. Кондриков</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қаржы бөлiмi" ММ бастығы</w:t>
      </w:r>
      <w:r>
        <w:br/>
      </w:r>
      <w:r>
        <w:rPr>
          <w:rFonts w:ascii="Times New Roman"/>
          <w:b w:val="false"/>
          <w:i w:val="false"/>
          <w:color w:val="000000"/>
          <w:sz w:val="28"/>
        </w:rPr>
        <w:t>
</w:t>
      </w:r>
      <w:r>
        <w:rPr>
          <w:rFonts w:ascii="Times New Roman"/>
          <w:b w:val="false"/>
          <w:i/>
          <w:color w:val="000000"/>
          <w:sz w:val="28"/>
        </w:rPr>
        <w:t>      _______________ Т. Лысяк</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экономика және бюджеттiк жоспарлау</w:t>
      </w:r>
      <w:r>
        <w:br/>
      </w:r>
      <w:r>
        <w:rPr>
          <w:rFonts w:ascii="Times New Roman"/>
          <w:b w:val="false"/>
          <w:i w:val="false"/>
          <w:color w:val="000000"/>
          <w:sz w:val="28"/>
        </w:rPr>
        <w:t>
</w:t>
      </w:r>
      <w:r>
        <w:rPr>
          <w:rFonts w:ascii="Times New Roman"/>
          <w:b w:val="false"/>
          <w:i/>
          <w:color w:val="000000"/>
          <w:sz w:val="28"/>
        </w:rPr>
        <w:t>      бөлiмi" ММ бастығы</w:t>
      </w:r>
      <w:r>
        <w:br/>
      </w:r>
      <w:r>
        <w:rPr>
          <w:rFonts w:ascii="Times New Roman"/>
          <w:b w:val="false"/>
          <w:i w:val="false"/>
          <w:color w:val="000000"/>
          <w:sz w:val="28"/>
        </w:rPr>
        <w:t>
</w:t>
      </w:r>
      <w:r>
        <w:rPr>
          <w:rFonts w:ascii="Times New Roman"/>
          <w:b w:val="false"/>
          <w:i/>
          <w:color w:val="000000"/>
          <w:sz w:val="28"/>
        </w:rPr>
        <w:t>      ______________ I. Насыров</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xml:space="preserve">
Әкiмдiктің         </w:t>
      </w:r>
      <w:r>
        <w:br/>
      </w:r>
      <w:r>
        <w:rPr>
          <w:rFonts w:ascii="Times New Roman"/>
          <w:b w:val="false"/>
          <w:i w:val="false"/>
          <w:color w:val="000000"/>
          <w:sz w:val="28"/>
        </w:rPr>
        <w:t xml:space="preserve">
2011 жылғы 25 наурыздағы  </w:t>
      </w:r>
      <w:r>
        <w:br/>
      </w:r>
      <w:r>
        <w:rPr>
          <w:rFonts w:ascii="Times New Roman"/>
          <w:b w:val="false"/>
          <w:i w:val="false"/>
          <w:color w:val="000000"/>
          <w:sz w:val="28"/>
        </w:rPr>
        <w:t xml:space="preserve">
№ 89 қаулысына қосымша   </w:t>
      </w:r>
    </w:p>
    <w:bookmarkEnd w:id="2"/>
    <w:bookmarkStart w:name="z22" w:id="3"/>
    <w:p>
      <w:pPr>
        <w:spacing w:after="0"/>
        <w:ind w:left="0"/>
        <w:jc w:val="left"/>
      </w:pPr>
      <w:r>
        <w:rPr>
          <w:rFonts w:ascii="Times New Roman"/>
          <w:b/>
          <w:i w:val="false"/>
          <w:color w:val="000000"/>
        </w:rPr>
        <w:t xml:space="preserve"> 
Әлеуметтік көмекті тағайындау үшін қажетті құжаттар тiзбесi</w:t>
      </w:r>
    </w:p>
    <w:bookmarkEnd w:id="3"/>
    <w:bookmarkStart w:name="z23" w:id="4"/>
    <w:p>
      <w:pPr>
        <w:spacing w:after="0"/>
        <w:ind w:left="0"/>
        <w:jc w:val="both"/>
      </w:pPr>
      <w:r>
        <w:rPr>
          <w:rFonts w:ascii="Times New Roman"/>
          <w:b w:val="false"/>
          <w:i w:val="false"/>
          <w:color w:val="000000"/>
          <w:sz w:val="28"/>
        </w:rPr>
        <w:t>
      1. Әлеуметтік көмекті тағайындау үшін жалпы құжаттар болып табылады:</w:t>
      </w:r>
      <w:r>
        <w:br/>
      </w:r>
      <w:r>
        <w:rPr>
          <w:rFonts w:ascii="Times New Roman"/>
          <w:b w:val="false"/>
          <w:i w:val="false"/>
          <w:color w:val="000000"/>
          <w:sz w:val="28"/>
        </w:rPr>
        <w:t>
      әлеуметтік көмекке өтініш жасаған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өтініш берушінің тұрғылықты жерін растайтын құжат;</w:t>
      </w:r>
      <w:r>
        <w:br/>
      </w:r>
      <w:r>
        <w:rPr>
          <w:rFonts w:ascii="Times New Roman"/>
          <w:b w:val="false"/>
          <w:i w:val="false"/>
          <w:color w:val="000000"/>
          <w:sz w:val="28"/>
        </w:rPr>
        <w:t>
      салық төлеушінің куәлігінің көшірмесі әлеуметтік жеке кодтың көшірмесі.</w:t>
      </w:r>
      <w:r>
        <w:br/>
      </w:r>
      <w:r>
        <w:rPr>
          <w:rFonts w:ascii="Times New Roman"/>
          <w:b w:val="false"/>
          <w:i w:val="false"/>
          <w:color w:val="000000"/>
          <w:sz w:val="28"/>
        </w:rPr>
        <w:t>
      банкілік есеп шоттың ашылғанын растайтын құжаттың көшірмесі.</w:t>
      </w:r>
      <w:r>
        <w:br/>
      </w:r>
      <w:r>
        <w:rPr>
          <w:rFonts w:ascii="Times New Roman"/>
          <w:b w:val="false"/>
          <w:i w:val="false"/>
          <w:color w:val="000000"/>
          <w:sz w:val="28"/>
        </w:rPr>
        <w:t>
      Кәмелетке толмаған баланың заңды өкілі болып келетін, өтініш беруші үшін – көрсетілген мәртебенің бар болуын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көмектің жеке түрлерін тағайындау үшін ұсынылатын құжаттар;</w:t>
      </w:r>
      <w:r>
        <w:br/>
      </w:r>
      <w:r>
        <w:rPr>
          <w:rFonts w:ascii="Times New Roman"/>
          <w:b w:val="false"/>
          <w:i w:val="false"/>
          <w:color w:val="000000"/>
          <w:sz w:val="28"/>
        </w:rPr>
        <w:t>
      1) Жеңіс күніне және Ұлы Отан соғысына қатысушыларға және мүгедектерге ай сайынғы қосымша әлеуметтік көмек:</w:t>
      </w:r>
      <w:r>
        <w:br/>
      </w:r>
      <w:r>
        <w:rPr>
          <w:rFonts w:ascii="Times New Roman"/>
          <w:b w:val="false"/>
          <w:i w:val="false"/>
          <w:color w:val="000000"/>
          <w:sz w:val="28"/>
        </w:rPr>
        <w:t>
      Ұлы Отан соғысының қатысушының немесе мүгедегінің куәлігінің көшірмесі, егеросы азамат "Сарыкөл ауданы әкімдігінің жұмыспен қамту және әлеуметтік бағдарламалар бөлімі" мемлекеттік мекемесінде есепте тұрмаған жағдайда;</w:t>
      </w:r>
      <w:r>
        <w:br/>
      </w:r>
      <w:r>
        <w:rPr>
          <w:rFonts w:ascii="Times New Roman"/>
          <w:b w:val="false"/>
          <w:i w:val="false"/>
          <w:color w:val="000000"/>
          <w:sz w:val="28"/>
        </w:rPr>
        <w:t>
</w:t>
      </w:r>
      <w:r>
        <w:rPr>
          <w:rFonts w:ascii="Times New Roman"/>
          <w:b w:val="false"/>
          <w:i w:val="false"/>
          <w:color w:val="000000"/>
          <w:sz w:val="28"/>
        </w:rPr>
        <w:t>
      2) мамандандырылған туберкулезге қарсы медициналық ұйымнан емделудің аяқталуы бойынша шығарылған түберкулездің жұқпалы түрімен ауыратындарға қосымша тамақтануын;</w:t>
      </w:r>
      <w:r>
        <w:br/>
      </w:r>
      <w:r>
        <w:rPr>
          <w:rFonts w:ascii="Times New Roman"/>
          <w:b w:val="false"/>
          <w:i w:val="false"/>
          <w:color w:val="000000"/>
          <w:sz w:val="28"/>
        </w:rPr>
        <w:t>
      аурудың емделуде екенін растайтын тиісті медициналық ұйымнан анықтама;</w:t>
      </w:r>
      <w:r>
        <w:br/>
      </w:r>
      <w:r>
        <w:rPr>
          <w:rFonts w:ascii="Times New Roman"/>
          <w:b w:val="false"/>
          <w:i w:val="false"/>
          <w:color w:val="000000"/>
          <w:sz w:val="28"/>
        </w:rPr>
        <w:t>
      баланың тууы туралы куәлігінің көшірмесі (кәмелетке толмаған балалар үшін);</w:t>
      </w:r>
      <w:r>
        <w:br/>
      </w:r>
      <w:r>
        <w:rPr>
          <w:rFonts w:ascii="Times New Roman"/>
          <w:b w:val="false"/>
          <w:i w:val="false"/>
          <w:color w:val="000000"/>
          <w:sz w:val="28"/>
        </w:rPr>
        <w:t>
</w:t>
      </w:r>
      <w:r>
        <w:rPr>
          <w:rFonts w:ascii="Times New Roman"/>
          <w:b w:val="false"/>
          <w:i w:val="false"/>
          <w:color w:val="000000"/>
          <w:sz w:val="28"/>
        </w:rPr>
        <w:t>
      3) табысына қарамастан барлық топтағы мүгедектерге медициналық емделуге:</w:t>
      </w:r>
      <w:r>
        <w:br/>
      </w:r>
      <w:r>
        <w:rPr>
          <w:rFonts w:ascii="Times New Roman"/>
          <w:b w:val="false"/>
          <w:i w:val="false"/>
          <w:color w:val="000000"/>
          <w:sz w:val="28"/>
        </w:rPr>
        <w:t>
      емделу ақысын растайтын құжаттар;</w:t>
      </w:r>
      <w:r>
        <w:br/>
      </w:r>
      <w:r>
        <w:rPr>
          <w:rFonts w:ascii="Times New Roman"/>
          <w:b w:val="false"/>
          <w:i w:val="false"/>
          <w:color w:val="000000"/>
          <w:sz w:val="28"/>
        </w:rPr>
        <w:t>
</w:t>
      </w:r>
      <w:r>
        <w:rPr>
          <w:rFonts w:ascii="Times New Roman"/>
          <w:b w:val="false"/>
          <w:i w:val="false"/>
          <w:color w:val="000000"/>
          <w:sz w:val="28"/>
        </w:rPr>
        <w:t>
      4) айына жан басына шаққандағы орташа табысы ең төмен күн көріс деңгейінен төмен табыстары бар халықтың әлеуметтік-қорғалатын топтарына;</w:t>
      </w:r>
      <w:r>
        <w:br/>
      </w:r>
      <w:r>
        <w:rPr>
          <w:rFonts w:ascii="Times New Roman"/>
          <w:b w:val="false"/>
          <w:i w:val="false"/>
          <w:color w:val="000000"/>
          <w:sz w:val="28"/>
        </w:rPr>
        <w:t>
      Өтініш жасаған тоқсанның алдындағы тоқсанның табыстары туралы мәліметтерді растайтын анықтама;</w:t>
      </w:r>
      <w:r>
        <w:br/>
      </w:r>
      <w:r>
        <w:rPr>
          <w:rFonts w:ascii="Times New Roman"/>
          <w:b w:val="false"/>
          <w:i w:val="false"/>
          <w:color w:val="000000"/>
          <w:sz w:val="28"/>
        </w:rPr>
        <w:t>
</w:t>
      </w:r>
      <w:r>
        <w:rPr>
          <w:rFonts w:ascii="Times New Roman"/>
          <w:b w:val="false"/>
          <w:i w:val="false"/>
          <w:color w:val="000000"/>
          <w:sz w:val="28"/>
        </w:rPr>
        <w:t>
      5) аз қамтылған отбасылардың қайтыс болған кәмелетке толмаған балаларын жерлеуге:</w:t>
      </w:r>
      <w:r>
        <w:br/>
      </w:r>
      <w:r>
        <w:rPr>
          <w:rFonts w:ascii="Times New Roman"/>
          <w:b w:val="false"/>
          <w:i w:val="false"/>
          <w:color w:val="000000"/>
          <w:sz w:val="28"/>
        </w:rPr>
        <w:t>
      қайтыс болғаны туралы куәліктің көшірмесі немесе қайтыс болғаны туралы анықтама, баланың тууы туралы актілік жазбадан үзінді;</w:t>
      </w:r>
      <w:r>
        <w:br/>
      </w:r>
      <w:r>
        <w:rPr>
          <w:rFonts w:ascii="Times New Roman"/>
          <w:b w:val="false"/>
          <w:i w:val="false"/>
          <w:color w:val="000000"/>
          <w:sz w:val="28"/>
        </w:rPr>
        <w:t>
      өтініш жасаған тоқсанның алдындағы тоқсанның кірісі туралы мәліметті растайтын анықтама;</w:t>
      </w:r>
      <w:r>
        <w:br/>
      </w:r>
      <w:r>
        <w:rPr>
          <w:rFonts w:ascii="Times New Roman"/>
          <w:b w:val="false"/>
          <w:i w:val="false"/>
          <w:color w:val="000000"/>
          <w:sz w:val="28"/>
        </w:rPr>
        <w:t>
      Егер жерлеу қайтыс болғанның отбасы мүшелерімен жүзеге асырылса, өтініш беруші туыстық қатынастарын растайтын құжаттың көшірмесін ұсынады.</w:t>
      </w:r>
      <w:r>
        <w:br/>
      </w:r>
      <w:r>
        <w:rPr>
          <w:rFonts w:ascii="Times New Roman"/>
          <w:b w:val="false"/>
          <w:i w:val="false"/>
          <w:color w:val="000000"/>
          <w:sz w:val="28"/>
        </w:rPr>
        <w:t>
      Егер жерлеу қайтыс болғанның отбасы мүшелерімен жүзеге асырылмаса, өтініш беруші салттық қызметтен алынған жерлеуді жүзеге асырғанын растайтын құжат көшірмесін ұсынады.</w:t>
      </w:r>
      <w:r>
        <w:br/>
      </w:r>
      <w:r>
        <w:rPr>
          <w:rFonts w:ascii="Times New Roman"/>
          <w:b w:val="false"/>
          <w:i w:val="false"/>
          <w:color w:val="000000"/>
          <w:sz w:val="28"/>
        </w:rPr>
        <w:t>
</w:t>
      </w:r>
      <w:r>
        <w:rPr>
          <w:rFonts w:ascii="Times New Roman"/>
          <w:b w:val="false"/>
          <w:i w:val="false"/>
          <w:color w:val="000000"/>
          <w:sz w:val="28"/>
        </w:rPr>
        <w:t>
      6) отбасының жан басына шаққандағы орташа табытары бар қайтыс болған жұмысшыларды жерлеуге:</w:t>
      </w:r>
      <w:r>
        <w:br/>
      </w:r>
      <w:r>
        <w:rPr>
          <w:rFonts w:ascii="Times New Roman"/>
          <w:b w:val="false"/>
          <w:i w:val="false"/>
          <w:color w:val="000000"/>
          <w:sz w:val="28"/>
        </w:rPr>
        <w:t>
      қайтыс болғаны туралы куәліктің көшірмесі немесе қайтыс болғаны туралы анықтама;</w:t>
      </w:r>
      <w:r>
        <w:br/>
      </w:r>
      <w:r>
        <w:rPr>
          <w:rFonts w:ascii="Times New Roman"/>
          <w:b w:val="false"/>
          <w:i w:val="false"/>
          <w:color w:val="000000"/>
          <w:sz w:val="28"/>
        </w:rPr>
        <w:t>
      жұмыспен қамту мәселелері жөніндегі уәкілетті органнан қайтыс болғанның жұмыссыз ретінде тіркелгені туралы анықтама;</w:t>
      </w:r>
      <w:r>
        <w:br/>
      </w:r>
      <w:r>
        <w:rPr>
          <w:rFonts w:ascii="Times New Roman"/>
          <w:b w:val="false"/>
          <w:i w:val="false"/>
          <w:color w:val="000000"/>
          <w:sz w:val="28"/>
        </w:rPr>
        <w:t>
      Егер жерлеу қайтыс болғанның отбасы мүшелерімен жүзеге асырылса, өтініш беруші туыстық қатынастарын растайтын құжаттың көшірмесін ұсынады.</w:t>
      </w:r>
      <w:r>
        <w:br/>
      </w:r>
      <w:r>
        <w:rPr>
          <w:rFonts w:ascii="Times New Roman"/>
          <w:b w:val="false"/>
          <w:i w:val="false"/>
          <w:color w:val="000000"/>
          <w:sz w:val="28"/>
        </w:rPr>
        <w:t>
      Егер жерлеу қайтыс болғанның отбасы мүшелерімен жүзеге асырылмаса, өтініш беруші салттық қызметтен алынған жерлеуді жүзеге асырғанын растайтын құжат көшірмесін ұсынады.</w:t>
      </w:r>
      <w:r>
        <w:br/>
      </w:r>
      <w:r>
        <w:rPr>
          <w:rFonts w:ascii="Times New Roman"/>
          <w:b w:val="false"/>
          <w:i w:val="false"/>
          <w:color w:val="000000"/>
          <w:sz w:val="28"/>
        </w:rPr>
        <w:t>
</w:t>
      </w:r>
      <w:r>
        <w:rPr>
          <w:rFonts w:ascii="Times New Roman"/>
          <w:b w:val="false"/>
          <w:i w:val="false"/>
          <w:color w:val="000000"/>
          <w:sz w:val="28"/>
        </w:rPr>
        <w:t>
      7) отбасының жан басына шаққандағы орташа табысы ең төменгі күнкөріс деңгейінен төмен отбасылардың жастарына, техникалық, кәсіптік, орта білім және жоғарғы білім алуына байланысты шығындарын өтеу үшін әлеуметтік көмек:</w:t>
      </w:r>
      <w:r>
        <w:br/>
      </w:r>
      <w:r>
        <w:rPr>
          <w:rFonts w:ascii="Times New Roman"/>
          <w:b w:val="false"/>
          <w:i w:val="false"/>
          <w:color w:val="000000"/>
          <w:sz w:val="28"/>
        </w:rPr>
        <w:t>
      тиісті оқу орнымен берілген, оқу жылына оқу төлемінің мөлшерін және оқу орнын растайтын құжат;</w:t>
      </w:r>
      <w:r>
        <w:br/>
      </w:r>
      <w:r>
        <w:rPr>
          <w:rFonts w:ascii="Times New Roman"/>
          <w:b w:val="false"/>
          <w:i w:val="false"/>
          <w:color w:val="000000"/>
          <w:sz w:val="28"/>
        </w:rPr>
        <w:t>
      өтініш жасаған тоқсанның алдындағы тоқсандағы табыстары туралы мәліметтерді растайтын құжаттар;</w:t>
      </w:r>
      <w:r>
        <w:br/>
      </w:r>
      <w:r>
        <w:rPr>
          <w:rFonts w:ascii="Times New Roman"/>
          <w:b w:val="false"/>
          <w:i w:val="false"/>
          <w:color w:val="000000"/>
          <w:sz w:val="28"/>
        </w:rPr>
        <w:t>
      оқу төлемін растайтын құжат, төлем жасалғаннан кейін беріледі.</w:t>
      </w:r>
      <w:r>
        <w:br/>
      </w:r>
      <w:r>
        <w:rPr>
          <w:rFonts w:ascii="Times New Roman"/>
          <w:b w:val="false"/>
          <w:i w:val="false"/>
          <w:color w:val="000000"/>
          <w:sz w:val="28"/>
        </w:rPr>
        <w:t>
</w:t>
      </w:r>
      <w:r>
        <w:rPr>
          <w:rFonts w:ascii="Times New Roman"/>
          <w:b w:val="false"/>
          <w:i w:val="false"/>
          <w:color w:val="000000"/>
          <w:sz w:val="28"/>
        </w:rPr>
        <w:t>
      3. Құжаттар салыстыру үшін түпнұсқаларда және көшірмелерде ұсынылады. Салыстырудан кейін құжаттардың түпнұсқалары өтiнiш берушiге қайтарылады, ал құжаттардың көшірмелері куәландырылады және іске қалыптастырылады. Түпнұсқалар өтiнiш берушiге онымен өтініш берген күні қайтарылады.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