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b65a" w14:textId="c7eb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азаматтардың санаттарына берілетін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2011 жылғы 24 ақпандағы № 55 қаулысы. Қостанай облысы Ұзынкөл ауданының Әділет басқармасында 2011 жылғы 17 наурызда № 9-19-150 тіркелді. Күші жойылды - Қостанай облысы Ұзынкөл ауданы әкімдігінің 2011 жылғы 20 маусымдағы № 168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Ұзынкөл ауданы әкімдігінің 20.06.2011 № 168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1-тармағына, "Ұлы Отан соғысының қатысушылары мен мүгедектеріне және соларға теңестірілген адамдарға берілетін женілдіктер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Ұзынкөл ауданы мәслихатының 2010 жылғы 22 желтоқсандағы </w:t>
      </w:r>
      <w:r>
        <w:rPr>
          <w:rFonts w:ascii="Times New Roman"/>
          <w:b w:val="false"/>
          <w:i w:val="false"/>
          <w:color w:val="000000"/>
          <w:sz w:val="28"/>
        </w:rPr>
        <w:t>№ 325</w:t>
      </w:r>
      <w:r>
        <w:rPr>
          <w:rFonts w:ascii="Times New Roman"/>
          <w:b w:val="false"/>
          <w:i w:val="false"/>
          <w:color w:val="000000"/>
          <w:sz w:val="28"/>
        </w:rPr>
        <w:t xml:space="preserve"> "2011-2013 жылдарға арналған аудандық бюджеті туралы" (нормативтік құқықтық актілерді мемлекеттік тіркеу Тізілімінде 9-19-143 тіркелген) шешімімен "Жергілікті өкілетті органдардың шешімі бойынша мұқтаж азаматтардың жекелеген топтарына әлеуметтік көмек" бюджет бағдарламасын іске асыру мақсатында,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бюджеттен әлеуметтік көмек түрінде әлеуметтік төлемдер белгіленсін: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тұрмыстық қажеттіліктеріне белгіленген айлық есептік көрсеткіштің үш жарым көлемінде ай сайынғы әлеуметтік көмек;</w:t>
      </w:r>
      <w:r>
        <w:br/>
      </w:r>
      <w:r>
        <w:rPr>
          <w:rFonts w:ascii="Times New Roman"/>
          <w:b w:val="false"/>
          <w:i w:val="false"/>
          <w:color w:val="000000"/>
          <w:sz w:val="28"/>
        </w:rPr>
        <w:t>
</w:t>
      </w:r>
      <w:r>
        <w:rPr>
          <w:rFonts w:ascii="Times New Roman"/>
          <w:b w:val="false"/>
          <w:i w:val="false"/>
          <w:color w:val="000000"/>
          <w:sz w:val="28"/>
        </w:rPr>
        <w:t>
      2) қайтыс болған жұмыссыздарды жерлеу үшін қайтқан адамның отбасы мүшелеріне, қайтқан күні бірге тұрған немесе жерлеуді жүзеге асырған тұлғаларға айлық есептік көрсеткіштің он есе көлемінде біржолғы әлеуметтік көмек төленеді;</w:t>
      </w:r>
      <w:r>
        <w:br/>
      </w:r>
      <w:r>
        <w:rPr>
          <w:rFonts w:ascii="Times New Roman"/>
          <w:b w:val="false"/>
          <w:i w:val="false"/>
          <w:color w:val="000000"/>
          <w:sz w:val="28"/>
        </w:rPr>
        <w:t>
</w:t>
      </w:r>
      <w:r>
        <w:rPr>
          <w:rFonts w:ascii="Times New Roman"/>
          <w:b w:val="false"/>
          <w:i w:val="false"/>
          <w:color w:val="000000"/>
          <w:sz w:val="28"/>
        </w:rPr>
        <w:t>
      3) қайтыс болған кәмелетке толмаған балаларды жерлеу үшін айлық есептік көрсеткіштің он есе көлемінде егер ата-ананың біреуі немесе заңды өкіл жұмыспен қамту мәселелері бойынша өкілетті органда қайтыс болған күні тіркелген болса біржолғы әлеуметтік көмек төленеді;</w:t>
      </w:r>
      <w:r>
        <w:br/>
      </w:r>
      <w:r>
        <w:rPr>
          <w:rFonts w:ascii="Times New Roman"/>
          <w:b w:val="false"/>
          <w:i w:val="false"/>
          <w:color w:val="000000"/>
          <w:sz w:val="28"/>
        </w:rPr>
        <w:t>
</w:t>
      </w:r>
      <w:r>
        <w:rPr>
          <w:rFonts w:ascii="Times New Roman"/>
          <w:b w:val="false"/>
          <w:i w:val="false"/>
          <w:color w:val="000000"/>
          <w:sz w:val="28"/>
        </w:rPr>
        <w:t>
      4) мәжбүрлеп емдеу аяқталғаннан кейін туберкулезге қарсы мамандандырылған медициналық ұйымнан шығарылған, туберкулездің жұқпалы түрімен ауыратын науқастарға тиісті жылға республикалық бюджет туралы заңымен белгіленген айлық есептік көрсеткіштің бес есе көлемінде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5) білім ұйымдарында оқуға мемлекеттік білім беру гранттардың иелері және (немесе) төлеуге бағытталған мемлекеттік бюджеттен басқа төлемдердің алушылары болатын тұлғалардан басқа, орта немесе жоғары білімнен кейін алуына байланысты, шығындарды өтеу үшін, өмір сүру деңгейінен төмен шығынмен отбасылырынан, халықтың әлеуметтік қорғалатын қабатына жататын жастарға әлеуметтік көмек. Көмек жылдық оқу бағасы мөлшерінде көрсетіледі;</w:t>
      </w:r>
      <w:r>
        <w:br/>
      </w:r>
      <w:r>
        <w:rPr>
          <w:rFonts w:ascii="Times New Roman"/>
          <w:b w:val="false"/>
          <w:i w:val="false"/>
          <w:color w:val="000000"/>
          <w:sz w:val="28"/>
        </w:rPr>
        <w:t>
</w:t>
      </w:r>
      <w:r>
        <w:rPr>
          <w:rFonts w:ascii="Times New Roman"/>
          <w:b w:val="false"/>
          <w:i w:val="false"/>
          <w:color w:val="000000"/>
          <w:sz w:val="28"/>
        </w:rPr>
        <w:t>
      6) Жеңіс күніне Ұлы Отан соғысының қатысушыларына, мүгедектеріне жеңілдік және кепілдік бойынша оларға теңестірілгендерге үш мың теңге соммасындағы біржолғы әлеуметтік көмек.</w:t>
      </w:r>
      <w:r>
        <w:br/>
      </w:r>
      <w:r>
        <w:rPr>
          <w:rFonts w:ascii="Times New Roman"/>
          <w:b w:val="false"/>
          <w:i w:val="false"/>
          <w:color w:val="000000"/>
          <w:sz w:val="28"/>
        </w:rPr>
        <w:t>
</w:t>
      </w:r>
      <w:r>
        <w:rPr>
          <w:rFonts w:ascii="Times New Roman"/>
          <w:b w:val="false"/>
          <w:i w:val="false"/>
          <w:color w:val="000000"/>
          <w:sz w:val="28"/>
        </w:rPr>
        <w:t>
      2. "Ұзынкөл ауданының жұмыспен қамту және әлеуметтік бағдарламалар бөлімі" мемлекеттік мекемесі әлеуметтік көмекті тағайындау және төлеу бойынша уәкілетті орган болып анықталсын (әрі қарай – уәкілетті орган).</w:t>
      </w:r>
      <w:r>
        <w:br/>
      </w:r>
      <w:r>
        <w:rPr>
          <w:rFonts w:ascii="Times New Roman"/>
          <w:b w:val="false"/>
          <w:i w:val="false"/>
          <w:color w:val="000000"/>
          <w:sz w:val="28"/>
        </w:rPr>
        <w:t>
</w:t>
      </w:r>
      <w:r>
        <w:rPr>
          <w:rFonts w:ascii="Times New Roman"/>
          <w:b w:val="false"/>
          <w:i w:val="false"/>
          <w:color w:val="000000"/>
          <w:sz w:val="28"/>
        </w:rPr>
        <w:t>
      3. Осы қаулының 1 тармағында қарастырылған, жеке санаттағы мұқтаж азаматтарға әлеуметтік көмекті алу үшін қажетті құжаттар тiзбесi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Ұзынкөл аумағынан тыс шығару немесе өтініш берушінің қайтыс болуына байланысты Ұлы Отан соғысының қатысушыларына және мүгедектеріне тұрмыстық қажеттіліктеріне ай сайынғы әлеуметтік көмек жойылғаны анықталсын. Белгіленген оқиғалар болғаннан кейін, осы айдан келесі айға төлем қысқартылады.</w:t>
      </w:r>
      <w:r>
        <w:br/>
      </w:r>
      <w:r>
        <w:rPr>
          <w:rFonts w:ascii="Times New Roman"/>
          <w:b w:val="false"/>
          <w:i w:val="false"/>
          <w:color w:val="000000"/>
          <w:sz w:val="28"/>
        </w:rPr>
        <w:t>
</w:t>
      </w:r>
      <w:r>
        <w:rPr>
          <w:rFonts w:ascii="Times New Roman"/>
          <w:b w:val="false"/>
          <w:i w:val="false"/>
          <w:color w:val="000000"/>
          <w:sz w:val="28"/>
        </w:rPr>
        <w:t>
      4. Жекелеген азаматтардың санаттарына берілетін әлеуметтік көрсету туралы комиссия ұсыныстарын ескере отырып, әлеуметтік көмекті тағайындау немесе тағайындаудан бас тарту туралы, жеке санаттағы азаматтарға біріңғай және ай сайын әлеуметтік көмек төлеу үшін өкілетті органның шешімі қабылданды деп анықталсын.</w:t>
      </w:r>
      <w:r>
        <w:br/>
      </w:r>
      <w:r>
        <w:rPr>
          <w:rFonts w:ascii="Times New Roman"/>
          <w:b w:val="false"/>
          <w:i w:val="false"/>
          <w:color w:val="000000"/>
          <w:sz w:val="28"/>
        </w:rPr>
        <w:t>
</w:t>
      </w:r>
      <w:r>
        <w:rPr>
          <w:rFonts w:ascii="Times New Roman"/>
          <w:b w:val="false"/>
          <w:i w:val="false"/>
          <w:color w:val="000000"/>
          <w:sz w:val="28"/>
        </w:rPr>
        <w:t>
      5. Әлеуметтік көмекті тағайындаудан бас тарту үшін негізі болып табылады:</w:t>
      </w:r>
      <w:r>
        <w:br/>
      </w:r>
      <w:r>
        <w:rPr>
          <w:rFonts w:ascii="Times New Roman"/>
          <w:b w:val="false"/>
          <w:i w:val="false"/>
          <w:color w:val="000000"/>
          <w:sz w:val="28"/>
        </w:rPr>
        <w:t>
      1) арыз берушілермен анықсыз мәліметтерді ұсынуы;</w:t>
      </w:r>
      <w:r>
        <w:br/>
      </w:r>
      <w:r>
        <w:rPr>
          <w:rFonts w:ascii="Times New Roman"/>
          <w:b w:val="false"/>
          <w:i w:val="false"/>
          <w:color w:val="000000"/>
          <w:sz w:val="28"/>
        </w:rPr>
        <w:t>
      2) осы қаулының 1 тармағына сәйкес көмек көрсетілетін азаматтардың санаттарына өтініш берушінің сәйкес келмеуі.</w:t>
      </w:r>
      <w:r>
        <w:br/>
      </w:r>
      <w:r>
        <w:rPr>
          <w:rFonts w:ascii="Times New Roman"/>
          <w:b w:val="false"/>
          <w:i w:val="false"/>
          <w:color w:val="000000"/>
          <w:sz w:val="28"/>
        </w:rPr>
        <w:t>
</w:t>
      </w:r>
      <w:r>
        <w:rPr>
          <w:rFonts w:ascii="Times New Roman"/>
          <w:b w:val="false"/>
          <w:i w:val="false"/>
          <w:color w:val="000000"/>
          <w:sz w:val="28"/>
        </w:rPr>
        <w:t>
      6. Әлеуметтік көмекті төлеу уәкілетті орган берген тізімдерге сәйкес тиісті банктік операциялар жүргізуге Қазақстан Республикасының Ұлттық банкінің лицензиясы бар екінші деңгейдегі банктер немесе ұйымдар арқылы әлеуметтік көмек алушының банктік есеп шотына ақшалай қаражат аударумен жүзеге асырылады.</w:t>
      </w:r>
      <w:r>
        <w:br/>
      </w:r>
      <w:r>
        <w:rPr>
          <w:rFonts w:ascii="Times New Roman"/>
          <w:b w:val="false"/>
          <w:i w:val="false"/>
          <w:color w:val="000000"/>
          <w:sz w:val="28"/>
        </w:rPr>
        <w:t>
</w:t>
      </w:r>
      <w:r>
        <w:rPr>
          <w:rFonts w:ascii="Times New Roman"/>
          <w:b w:val="false"/>
          <w:i w:val="false"/>
          <w:color w:val="000000"/>
          <w:sz w:val="28"/>
        </w:rPr>
        <w:t>
      7. Қаулының орындалуына бақылау жасау Ұзынкөл ауданы әкімінің орынбасары Э.Қ. Күзенбаевқа жүктелсін.</w:t>
      </w:r>
      <w:r>
        <w:br/>
      </w:r>
      <w:r>
        <w:rPr>
          <w:rFonts w:ascii="Times New Roman"/>
          <w:b w:val="false"/>
          <w:i w:val="false"/>
          <w:color w:val="000000"/>
          <w:sz w:val="28"/>
        </w:rPr>
        <w:t>
</w:t>
      </w:r>
      <w:r>
        <w:rPr>
          <w:rFonts w:ascii="Times New Roman"/>
          <w:b w:val="false"/>
          <w:i w:val="false"/>
          <w:color w:val="000000"/>
          <w:sz w:val="28"/>
        </w:rPr>
        <w:t>
      8. "Ұзынкөл ауданы мәслихатының 2009 жылғы 22 желтоқсандағы № 230 "2010-2012 жылдарға арналған аудандық бюджеті туралы" шешімін іске асыру туралы" әкімдіктің 2010 жылғы 29 қаңтардағы </w:t>
      </w:r>
      <w:r>
        <w:rPr>
          <w:rFonts w:ascii="Times New Roman"/>
          <w:b w:val="false"/>
          <w:i w:val="false"/>
          <w:color w:val="000000"/>
          <w:sz w:val="28"/>
        </w:rPr>
        <w:t>№ 57</w:t>
      </w:r>
      <w:r>
        <w:rPr>
          <w:rFonts w:ascii="Times New Roman"/>
          <w:b w:val="false"/>
          <w:i w:val="false"/>
          <w:color w:val="000000"/>
          <w:sz w:val="28"/>
        </w:rPr>
        <w:t xml:space="preserve"> (нормативтік құқықтық актілердің мемлекеттік тіркеу Тізілімінде № 9-19-121 тіркелген, 2010 жылы 25 наурызда "Нұрлы жол" газетінде жарияланған) қаулының күші жойылсын.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кейін он күнтізбелік күн өткен соң қолданысқа енгізіледі және 2011 жылдың 1 қаңтарынан туындаған іс–қимылдарға таратылады.</w:t>
      </w:r>
    </w:p>
    <w:bookmarkEnd w:id="1"/>
    <w:p>
      <w:pPr>
        <w:spacing w:after="0"/>
        <w:ind w:left="0"/>
        <w:jc w:val="both"/>
      </w:pPr>
      <w:r>
        <w:rPr>
          <w:rFonts w:ascii="Times New Roman"/>
          <w:b w:val="false"/>
          <w:i/>
          <w:color w:val="000000"/>
          <w:sz w:val="28"/>
        </w:rPr>
        <w:t>      Ұзынкөл ауданының әкімі                    Т. Ташмағамбетов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"Ұзынкөл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мемлекеттiк коммуналдық қазыналық</w:t>
      </w:r>
      <w:r>
        <w:br/>
      </w:r>
      <w:r>
        <w:rPr>
          <w:rFonts w:ascii="Times New Roman"/>
          <w:b w:val="false"/>
          <w:i w:val="false"/>
          <w:color w:val="000000"/>
          <w:sz w:val="28"/>
        </w:rPr>
        <w:t>
</w:t>
      </w:r>
      <w:r>
        <w:rPr>
          <w:rFonts w:ascii="Times New Roman"/>
          <w:b w:val="false"/>
          <w:i/>
          <w:color w:val="000000"/>
          <w:sz w:val="28"/>
        </w:rPr>
        <w:t>      кәсіпорны, бас дәрігер</w:t>
      </w:r>
      <w:r>
        <w:br/>
      </w:r>
      <w:r>
        <w:rPr>
          <w:rFonts w:ascii="Times New Roman"/>
          <w:b w:val="false"/>
          <w:i w:val="false"/>
          <w:color w:val="000000"/>
          <w:sz w:val="28"/>
        </w:rPr>
        <w:t>
</w:t>
      </w:r>
      <w:r>
        <w:rPr>
          <w:rFonts w:ascii="Times New Roman"/>
          <w:b w:val="false"/>
          <w:i/>
          <w:color w:val="000000"/>
          <w:sz w:val="28"/>
        </w:rPr>
        <w:t>      __________________ Қ. Ержанов</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24 ақпандағы  </w:t>
      </w:r>
      <w:r>
        <w:br/>
      </w:r>
      <w:r>
        <w:rPr>
          <w:rFonts w:ascii="Times New Roman"/>
          <w:b w:val="false"/>
          <w:i w:val="false"/>
          <w:color w:val="000000"/>
          <w:sz w:val="28"/>
        </w:rPr>
        <w:t xml:space="preserve">
№ 55 қаулысына қосымша  </w:t>
      </w:r>
    </w:p>
    <w:bookmarkEnd w:id="2"/>
    <w:p>
      <w:pPr>
        <w:spacing w:after="0"/>
        <w:ind w:left="0"/>
        <w:jc w:val="left"/>
      </w:pPr>
      <w:r>
        <w:rPr>
          <w:rFonts w:ascii="Times New Roman"/>
          <w:b/>
          <w:i w:val="false"/>
          <w:color w:val="000000"/>
        </w:rPr>
        <w:t xml:space="preserve"> Жеке санаттағы мұқтаж азаматтарға әлеуметтiк көмектi</w:t>
      </w:r>
      <w:r>
        <w:br/>
      </w:r>
      <w:r>
        <w:rPr>
          <w:rFonts w:ascii="Times New Roman"/>
          <w:b/>
          <w:i w:val="false"/>
          <w:color w:val="000000"/>
        </w:rPr>
        <w:t>
тағайындау үшін қажеттi құжаттар тiзбесi</w:t>
      </w:r>
    </w:p>
    <w:bookmarkStart w:name="z18" w:id="3"/>
    <w:p>
      <w:pPr>
        <w:spacing w:after="0"/>
        <w:ind w:left="0"/>
        <w:jc w:val="both"/>
      </w:pPr>
      <w:r>
        <w:rPr>
          <w:rFonts w:ascii="Times New Roman"/>
          <w:b w:val="false"/>
          <w:i w:val="false"/>
          <w:color w:val="000000"/>
          <w:sz w:val="28"/>
        </w:rPr>
        <w:t>
      1. Әлеуметтік көмекті тағайындау үшін жалпы құжаттар:</w:t>
      </w:r>
      <w:r>
        <w:br/>
      </w:r>
      <w:r>
        <w:rPr>
          <w:rFonts w:ascii="Times New Roman"/>
          <w:b w:val="false"/>
          <w:i w:val="false"/>
          <w:color w:val="000000"/>
          <w:sz w:val="28"/>
        </w:rPr>
        <w:t>
      әлеуметтік көмек көрсету үшін өтініш беруші тұлғаның өтініші;</w:t>
      </w:r>
      <w:r>
        <w:br/>
      </w:r>
      <w:r>
        <w:rPr>
          <w:rFonts w:ascii="Times New Roman"/>
          <w:b w:val="false"/>
          <w:i w:val="false"/>
          <w:color w:val="000000"/>
          <w:sz w:val="28"/>
        </w:rPr>
        <w:t>
      өтінушінің жеке басын куәландыратын құжатының көшiрмесi;</w:t>
      </w:r>
      <w:r>
        <w:br/>
      </w:r>
      <w:r>
        <w:rPr>
          <w:rFonts w:ascii="Times New Roman"/>
          <w:b w:val="false"/>
          <w:i w:val="false"/>
          <w:color w:val="000000"/>
          <w:sz w:val="28"/>
        </w:rPr>
        <w:t>
      тұрғылықты жерді растайтын құжат;</w:t>
      </w:r>
      <w:r>
        <w:br/>
      </w:r>
      <w:r>
        <w:rPr>
          <w:rFonts w:ascii="Times New Roman"/>
          <w:b w:val="false"/>
          <w:i w:val="false"/>
          <w:color w:val="000000"/>
          <w:sz w:val="28"/>
        </w:rPr>
        <w:t>
      салық төлеушінің куәлігінің көшірмесі;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шоттың нөмірі белгіленген алушының банк шотының барлығын растайтын құжаттың көшірмесі.</w:t>
      </w:r>
      <w:r>
        <w:br/>
      </w:r>
      <w:r>
        <w:rPr>
          <w:rFonts w:ascii="Times New Roman"/>
          <w:b w:val="false"/>
          <w:i w:val="false"/>
          <w:color w:val="000000"/>
          <w:sz w:val="28"/>
        </w:rPr>
        <w:t>
      Арыз берушіге, белгілеңген мәртебені растайтын кәмелетке толмаған балаға заңды түрде өкілетті болатын құжаттың көшірмесі.</w:t>
      </w:r>
      <w:r>
        <w:br/>
      </w:r>
      <w:r>
        <w:rPr>
          <w:rFonts w:ascii="Times New Roman"/>
          <w:b w:val="false"/>
          <w:i w:val="false"/>
          <w:color w:val="000000"/>
          <w:sz w:val="28"/>
        </w:rPr>
        <w:t>
</w:t>
      </w:r>
      <w:r>
        <w:rPr>
          <w:rFonts w:ascii="Times New Roman"/>
          <w:b w:val="false"/>
          <w:i w:val="false"/>
          <w:color w:val="000000"/>
          <w:sz w:val="28"/>
        </w:rPr>
        <w:t>
      2. Әлеуметтік көмектің жеке түрлерін белгілеу үшін келесі қосымша құжаттар ұсынылады:</w:t>
      </w:r>
      <w:r>
        <w:br/>
      </w:r>
      <w:r>
        <w:rPr>
          <w:rFonts w:ascii="Times New Roman"/>
          <w:b w:val="false"/>
          <w:i w:val="false"/>
          <w:color w:val="000000"/>
          <w:sz w:val="28"/>
        </w:rPr>
        <w:t>
      1) Ұлы Отан соғысының қатысушыларына, мүгедектеріне тұрмыстық қажеттіліктеріне ай сайынғы әлеуметтік көмек:</w:t>
      </w:r>
      <w:r>
        <w:br/>
      </w:r>
      <w:r>
        <w:rPr>
          <w:rFonts w:ascii="Times New Roman"/>
          <w:b w:val="false"/>
          <w:i w:val="false"/>
          <w:color w:val="000000"/>
          <w:sz w:val="28"/>
        </w:rPr>
        <w:t>
      арыз берушінің әлеуметтік мәртебесін растайтын құжаттың көшірмесі;</w:t>
      </w:r>
      <w:r>
        <w:br/>
      </w:r>
      <w:r>
        <w:rPr>
          <w:rFonts w:ascii="Times New Roman"/>
          <w:b w:val="false"/>
          <w:i w:val="false"/>
          <w:color w:val="000000"/>
          <w:sz w:val="28"/>
        </w:rPr>
        <w:t>
      2) қайтыс болған жұмыссыз азаматтарды жерлеуге біржолғы әлеуметтік көмек:</w:t>
      </w:r>
      <w:r>
        <w:br/>
      </w:r>
      <w:r>
        <w:rPr>
          <w:rFonts w:ascii="Times New Roman"/>
          <w:b w:val="false"/>
          <w:i w:val="false"/>
          <w:color w:val="000000"/>
          <w:sz w:val="28"/>
        </w:rPr>
        <w:t>
      қайтыс болуы туралы куәлігінің көшірмесі;</w:t>
      </w:r>
      <w:r>
        <w:br/>
      </w:r>
      <w:r>
        <w:rPr>
          <w:rFonts w:ascii="Times New Roman"/>
          <w:b w:val="false"/>
          <w:i w:val="false"/>
          <w:color w:val="000000"/>
          <w:sz w:val="28"/>
        </w:rPr>
        <w:t>
      жұмыспен қамту мәселелері жөнiндегi өкілетті органның қайтыс болған жұмыссыз ретiнде тiркелгенiң растайтын анықтамасы;</w:t>
      </w:r>
      <w:r>
        <w:br/>
      </w:r>
      <w:r>
        <w:rPr>
          <w:rFonts w:ascii="Times New Roman"/>
          <w:b w:val="false"/>
          <w:i w:val="false"/>
          <w:color w:val="000000"/>
          <w:sz w:val="28"/>
        </w:rPr>
        <w:t>
      егер жерлеу отбасы мүшелерінің тұрғысынан іске асырылған болса, өтініш иесі туыстық қатынастарды растайтын дерек ретінде құжатты табыс етеді (түпнұсқасы, көшiрмесi);</w:t>
      </w:r>
      <w:r>
        <w:br/>
      </w:r>
      <w:r>
        <w:rPr>
          <w:rFonts w:ascii="Times New Roman"/>
          <w:b w:val="false"/>
          <w:i w:val="false"/>
          <w:color w:val="000000"/>
          <w:sz w:val="28"/>
        </w:rPr>
        <w:t>
      егер қайтыс болғанның жерлеуі отбасы мүшелермен емес, iске асырылған болса, өтiнiш иесi жол-жора қызметтерін көрсететін мекемеден алынған құжатын (түпнұсқасы, көшiрмесi) ұсынады;</w:t>
      </w:r>
      <w:r>
        <w:br/>
      </w:r>
      <w:r>
        <w:rPr>
          <w:rFonts w:ascii="Times New Roman"/>
          <w:b w:val="false"/>
          <w:i w:val="false"/>
          <w:color w:val="000000"/>
          <w:sz w:val="28"/>
        </w:rPr>
        <w:t>
      3) қайтыс болған кәмелетке толмаған балаларды жерлеуге біржолғы әлеуметтік көмек:</w:t>
      </w:r>
      <w:r>
        <w:br/>
      </w:r>
      <w:r>
        <w:rPr>
          <w:rFonts w:ascii="Times New Roman"/>
          <w:b w:val="false"/>
          <w:i w:val="false"/>
          <w:color w:val="000000"/>
          <w:sz w:val="28"/>
        </w:rPr>
        <w:t>
      қайтыс болуы туралы куәлігінің көшірмесі;</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жұмыспен қамту мәселелері жөніндегі өкілетті органның жұмыссыз ретінде ата-ана немесе басқа заңды өкілдің тіркелгені туралы анықтамасы;</w:t>
      </w:r>
      <w:r>
        <w:br/>
      </w:r>
      <w:r>
        <w:rPr>
          <w:rFonts w:ascii="Times New Roman"/>
          <w:b w:val="false"/>
          <w:i w:val="false"/>
          <w:color w:val="000000"/>
          <w:sz w:val="28"/>
        </w:rPr>
        <w:t>
      4) мәжбүрлеп емдеу аяқталғаннан кейін туберкулезге қарсы мамандарылған медициналық ұйымнан шығарылған, туберкулездің жұқпалы түрімен ауыратын науқастарға біржолғы әлеуметтік көмек:</w:t>
      </w:r>
      <w:r>
        <w:br/>
      </w:r>
      <w:r>
        <w:rPr>
          <w:rFonts w:ascii="Times New Roman"/>
          <w:b w:val="false"/>
          <w:i w:val="false"/>
          <w:color w:val="000000"/>
          <w:sz w:val="28"/>
        </w:rPr>
        <w:t>
      науқастың емделуде жүргенін растайтын сәйкесті медициналық мекеменің анықтамасы;</w:t>
      </w:r>
      <w:r>
        <w:br/>
      </w:r>
      <w:r>
        <w:rPr>
          <w:rFonts w:ascii="Times New Roman"/>
          <w:b w:val="false"/>
          <w:i w:val="false"/>
          <w:color w:val="000000"/>
          <w:sz w:val="28"/>
        </w:rPr>
        <w:t>
      5) орта және жоғары білім алуына байланысты шығындардың орнын толтыру үшін халықтың әлеуметтік қорғалатын қабатына жататын, ең төмен күнкөріс деңгейдегі табысты отбасыларына жататын жастарға әлеуметтік көмек:</w:t>
      </w:r>
      <w:r>
        <w:br/>
      </w:r>
      <w:r>
        <w:rPr>
          <w:rFonts w:ascii="Times New Roman"/>
          <w:b w:val="false"/>
          <w:i w:val="false"/>
          <w:color w:val="000000"/>
          <w:sz w:val="28"/>
        </w:rPr>
        <w:t>
      халықтың әлеуметтік қорғалатын қабатына жататын қатынасты растайтын құжаттың көшірмесі;</w:t>
      </w:r>
      <w:r>
        <w:br/>
      </w:r>
      <w:r>
        <w:rPr>
          <w:rFonts w:ascii="Times New Roman"/>
          <w:b w:val="false"/>
          <w:i w:val="false"/>
          <w:color w:val="000000"/>
          <w:sz w:val="28"/>
        </w:rPr>
        <w:t>
      отбасы кірісі туралы мәліметтерді растайтын құжаттар;</w:t>
      </w:r>
      <w:r>
        <w:br/>
      </w:r>
      <w:r>
        <w:rPr>
          <w:rFonts w:ascii="Times New Roman"/>
          <w:b w:val="false"/>
          <w:i w:val="false"/>
          <w:color w:val="000000"/>
          <w:sz w:val="28"/>
        </w:rPr>
        <w:t>
      сәйкесті оқу орнымен берілген оқу орнының және оқу жылына оқу төлемнің мөлшерін растайтын құжат;</w:t>
      </w:r>
      <w:r>
        <w:br/>
      </w:r>
      <w:r>
        <w:rPr>
          <w:rFonts w:ascii="Times New Roman"/>
          <w:b w:val="false"/>
          <w:i w:val="false"/>
          <w:color w:val="000000"/>
          <w:sz w:val="28"/>
        </w:rPr>
        <w:t>
      оқу төлемін растайтын құжат төлемді өтегеннен кейін ұсынылады;</w:t>
      </w:r>
      <w:r>
        <w:br/>
      </w:r>
      <w:r>
        <w:rPr>
          <w:rFonts w:ascii="Times New Roman"/>
          <w:b w:val="false"/>
          <w:i w:val="false"/>
          <w:color w:val="000000"/>
          <w:sz w:val="28"/>
        </w:rPr>
        <w:t>
      6) Жеңіс күніне Ұлы Отан соғысының қатысушыларына, мүгедектеріне жеңілдік және кепілдік бойынша оларға теңестірілген тұлғаларға және Ұлы Отан соғысының қатысушыларына, мүгедектеріне біржолғы әлеуметтік көмек:</w:t>
      </w:r>
      <w:r>
        <w:br/>
      </w:r>
      <w:r>
        <w:rPr>
          <w:rFonts w:ascii="Times New Roman"/>
          <w:b w:val="false"/>
          <w:i w:val="false"/>
          <w:color w:val="000000"/>
          <w:sz w:val="28"/>
        </w:rPr>
        <w:t>
      өтініш берушінің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Құжаттарды салыстыру үшін көшірме және түпнұсқау түрінде тапсыру керек, салыстырудан кейін түпнұсқа құжаттары арыз берген күні өтінішкерге қайтарылады.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