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25e5" w14:textId="1862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ветеринария бөлімі"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01 қарашадағы N 783/4 қаулысы. Павлодар облысының Әділет департаментінде 2011 жылғы 09 желтоқсанда N 12-2-185 тіркелді. Күші жойылды - Павлодар облысы Ақсу қалалық әкімдігінің 2012 жылғы 23 сәуірдегі N 278/3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2012.04.23 N 278/3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"Ақсу қаласының аумағында қолданылатын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Е.И. Имансләмға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7"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1 қарашадағы N 783/4 қаулысымен</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(бұдан әрi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"Ақсу қаласының ветеринария бөлімі" мемлекеттік мекемесі, Ақсу қаласы кентінің, ауылдары мен селолық округтер әкімдері аппараттарының (бұдан әрi - ЖАО) ветеринарлық дәрігерімен (бұдан әрі – ветдәрігер)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20) тармақшасына, </w:t>
      </w:r>
      <w:r>
        <w:rPr>
          <w:rFonts w:ascii="Times New Roman"/>
          <w:b w:val="false"/>
          <w:i w:val="false"/>
          <w:color w:val="000000"/>
          <w:sz w:val="28"/>
        </w:rPr>
        <w:t>10-1 бабы</w:t>
      </w:r>
      <w:r>
        <w:rPr>
          <w:rFonts w:ascii="Times New Roman"/>
          <w:b w:val="false"/>
          <w:i w:val="false"/>
          <w:color w:val="000000"/>
          <w:sz w:val="28"/>
        </w:rPr>
        <w:t xml:space="preserve"> 12) тармақшасына, Қазақстан Республикасы Үкiметiнiң 2009 жылғы 31 желтоқсандағы "Ауыл шаруашылығы жануарларын бiрдейлендiру ережесiн бекiту туралы" N 2331 </w:t>
      </w:r>
      <w:r>
        <w:rPr>
          <w:rFonts w:ascii="Times New Roman"/>
          <w:b w:val="false"/>
          <w:i w:val="false"/>
          <w:color w:val="000000"/>
          <w:sz w:val="28"/>
        </w:rPr>
        <w:t>қаулысы</w:t>
      </w:r>
      <w:r>
        <w:rPr>
          <w:rFonts w:ascii="Times New Roman"/>
          <w:b w:val="false"/>
          <w:i w:val="false"/>
          <w:color w:val="000000"/>
          <w:sz w:val="28"/>
        </w:rPr>
        <w:t>, Қазақстан Республикасы Үкiметiнiң 2011 жылғы 29 сәуірдегі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464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жануарға ветеринариялық паспортты (жануардың ветеринариялық паспортының түпнұсқасы, жануардың ветеринариялық паспортынан үзiндi) (бұдан әрі – паспорт)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4"/>
    <w:bookmarkStart w:name="z19" w:id="5"/>
    <w:p>
      <w:pPr>
        <w:spacing w:after="0"/>
        <w:ind w:left="0"/>
        <w:jc w:val="left"/>
      </w:pPr>
      <w:r>
        <w:rPr>
          <w:rFonts w:ascii="Times New Roman"/>
          <w:b/>
          <w:i w:val="false"/>
          <w:color w:val="000000"/>
        </w:rPr>
        <w:t xml:space="preserve"> 
2. Мемлекеттiк қызметтi көрсетудiң тәртiбi</w:t>
      </w:r>
    </w:p>
    <w:bookmarkEnd w:id="5"/>
    <w:bookmarkStart w:name="z20" w:id="6"/>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ЖАО-на өтiнiш жасайды.</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6"/>
    <w:bookmarkStart w:name="z24" w:id="7"/>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7"/>
    <w:bookmarkStart w:name="z25" w:id="8"/>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ЖАО-ының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Ақпараттық қауiпсiздiкке қойылатын талаптар:</w:t>
      </w:r>
      <w:r>
        <w:br/>
      </w:r>
      <w:r>
        <w:rPr>
          <w:rFonts w:ascii="Times New Roman"/>
          <w:b w:val="false"/>
          <w:i w:val="false"/>
          <w:color w:val="000000"/>
          <w:sz w:val="28"/>
        </w:rPr>
        <w:t>
      1) құпиялылық (рұқсат етiлмеген ақпаратты алудан қорғау);</w:t>
      </w:r>
      <w:r>
        <w:br/>
      </w:r>
      <w:r>
        <w:rPr>
          <w:rFonts w:ascii="Times New Roman"/>
          <w:b w:val="false"/>
          <w:i w:val="false"/>
          <w:color w:val="000000"/>
          <w:sz w:val="28"/>
        </w:rPr>
        <w:t>
      2) тұтастығы (рұқсат етiлмеген ақпаратты өзгертуден қорғау);</w:t>
      </w:r>
      <w:r>
        <w:br/>
      </w:r>
      <w:r>
        <w:rPr>
          <w:rFonts w:ascii="Times New Roman"/>
          <w:b w:val="false"/>
          <w:i w:val="false"/>
          <w:color w:val="000000"/>
          <w:sz w:val="28"/>
        </w:rPr>
        <w:t>
      3) қол жетiмдiлiк (рұқсат етiлмеген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үдерісiне келесi құрылымдық-функционалдық бiрлiктер (одан әрi – ҚФБ) қатысады:</w:t>
      </w:r>
      <w:r>
        <w:br/>
      </w:r>
      <w:r>
        <w:rPr>
          <w:rFonts w:ascii="Times New Roman"/>
          <w:b w:val="false"/>
          <w:i w:val="false"/>
          <w:color w:val="000000"/>
          <w:sz w:val="28"/>
        </w:rPr>
        <w:t>
      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ЖАО-ының ветдәрігерлері.</w:t>
      </w:r>
      <w:r>
        <w:br/>
      </w:r>
      <w:r>
        <w:rPr>
          <w:rFonts w:ascii="Times New Roman"/>
          <w:b w:val="false"/>
          <w:i w:val="false"/>
          <w:color w:val="000000"/>
          <w:sz w:val="28"/>
        </w:rPr>
        <w:t>
</w:t>
      </w:r>
      <w:r>
        <w:rPr>
          <w:rFonts w:ascii="Times New Roman"/>
          <w:b w:val="false"/>
          <w:i w:val="false"/>
          <w:color w:val="000000"/>
          <w:sz w:val="28"/>
        </w:rPr>
        <w:t>
      18. Әр әкiмшiлiк әрекеттiң (рәсiмнiң) орындалу мерзiмiн көрсетумен әрбiр ҚФБ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8"/>
    <w:bookmarkStart w:name="z31"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2" w:id="1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3" w:id="1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Мемлекеттік қызметті көрсететін</w:t>
      </w:r>
      <w:r>
        <w:br/>
      </w:r>
      <w:r>
        <w:rPr>
          <w:rFonts w:ascii="Times New Roman"/>
          <w:b/>
          <w:i w:val="false"/>
          <w:color w:val="000000"/>
        </w:rPr>
        <w:t>
мемлекеттік мекемелердің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213"/>
        <w:gridCol w:w="4733"/>
        <w:gridCol w:w="2712"/>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бойынша ЖАО-дың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Вокзальная көшесі, 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кенті, Шевченко көшесі, 39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w:t>
            </w:r>
            <w:r>
              <w:br/>
            </w:r>
            <w:r>
              <w:rPr>
                <w:rFonts w:ascii="Times New Roman"/>
                <w:b w:val="false"/>
                <w:i w:val="false"/>
                <w:color w:val="000000"/>
                <w:sz w:val="20"/>
              </w:rPr>
              <w:t>
3-02-32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 Советов көшесі, 4а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Қалқаман ауылы, Степная көшесі, 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r>
              <w:br/>
            </w:r>
            <w:r>
              <w:rPr>
                <w:rFonts w:ascii="Times New Roman"/>
                <w:b w:val="false"/>
                <w:i w:val="false"/>
                <w:color w:val="000000"/>
                <w:sz w:val="20"/>
              </w:rPr>
              <w:t>
kalkaman.aksu@mail.ru</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 Ленин көшесі,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77-4-01</w:t>
            </w:r>
            <w:r>
              <w:br/>
            </w:r>
            <w:r>
              <w:rPr>
                <w:rFonts w:ascii="Times New Roman"/>
                <w:b w:val="false"/>
                <w:i w:val="false"/>
                <w:color w:val="000000"/>
                <w:sz w:val="20"/>
              </w:rPr>
              <w:t>
77-2-30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селолық округі, Айнакөл ауылы, Центральная көшесі, 23а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селолық округі Ақжол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r>
              <w:br/>
            </w:r>
            <w:r>
              <w:rPr>
                <w:rFonts w:ascii="Times New Roman"/>
                <w:b w:val="false"/>
                <w:i w:val="false"/>
                <w:color w:val="000000"/>
                <w:sz w:val="20"/>
              </w:rPr>
              <w:t>
71-6-36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мемлекеттік мекемесі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селолық округі, Достық ауылы, 1-линия көшесі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r>
              <w:br/>
            </w:r>
            <w:r>
              <w:rPr>
                <w:rFonts w:ascii="Times New Roman"/>
                <w:b w:val="false"/>
                <w:i w:val="false"/>
                <w:color w:val="000000"/>
                <w:sz w:val="20"/>
              </w:rPr>
              <w:t>
4-15-49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селолық округі, Евгеньевка ауылы, Гагарина көшесі, 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seloevgenevka@mail.ru</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Еңбек селолық округі, Путь Ильич ауылы, Школьная көшесі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r>
              <w:br/>
            </w:r>
            <w:r>
              <w:rPr>
                <w:rFonts w:ascii="Times New Roman"/>
                <w:b w:val="false"/>
                <w:i w:val="false"/>
                <w:color w:val="000000"/>
                <w:sz w:val="20"/>
              </w:rPr>
              <w:t>
73-5-21</w:t>
            </w:r>
            <w:r>
              <w:br/>
            </w:r>
            <w:r>
              <w:rPr>
                <w:rFonts w:ascii="Times New Roman"/>
                <w:b w:val="false"/>
                <w:i w:val="false"/>
                <w:color w:val="000000"/>
                <w:sz w:val="20"/>
              </w:rPr>
              <w:t>
enbek.aksu@mail.ru</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Жолқұдық селолық округі, Жолқұдық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М.Омаров атындағы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М.Омаров атындағы селолық округі, М.Омаров атындағы ауыл, Ш.Арғынбаев көшесі, 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w:t>
            </w:r>
            <w:r>
              <w:br/>
            </w:r>
            <w:r>
              <w:rPr>
                <w:rFonts w:ascii="Times New Roman"/>
                <w:b w:val="false"/>
                <w:i w:val="false"/>
                <w:color w:val="000000"/>
                <w:sz w:val="20"/>
              </w:rPr>
              <w:t>
4-10-38</w:t>
            </w:r>
            <w:r>
              <w:br/>
            </w:r>
            <w:r>
              <w:rPr>
                <w:rFonts w:ascii="Times New Roman"/>
                <w:b w:val="false"/>
                <w:i w:val="false"/>
                <w:color w:val="000000"/>
                <w:sz w:val="20"/>
              </w:rPr>
              <w:t>
AAOmarovа@mail.ru</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селолық округі, Құркөл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w:t>
            </w:r>
            <w:r>
              <w:br/>
            </w:r>
            <w:r>
              <w:rPr>
                <w:rFonts w:ascii="Times New Roman"/>
                <w:b w:val="false"/>
                <w:i w:val="false"/>
                <w:color w:val="000000"/>
                <w:sz w:val="20"/>
              </w:rPr>
              <w:t>
4-12-21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селолық округі, Қызылжар ауылы, Школьная көшесі, 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селолық округі, Пограничный ауылы, Пограничный көшесі, 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r>
              <w:br/>
            </w:r>
            <w:r>
              <w:rPr>
                <w:rFonts w:ascii="Times New Roman"/>
                <w:b w:val="false"/>
                <w:i w:val="false"/>
                <w:color w:val="000000"/>
                <w:sz w:val="20"/>
              </w:rPr>
              <w:t>
4-17-41</w:t>
            </w:r>
            <w:r>
              <w:br/>
            </w:r>
            <w:r>
              <w:rPr>
                <w:rFonts w:ascii="Times New Roman"/>
                <w:b w:val="false"/>
                <w:i w:val="false"/>
                <w:color w:val="000000"/>
                <w:sz w:val="20"/>
              </w:rPr>
              <w:t>
V.Chtraub@mail.ru</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мемлекеттік мекемесінің ветдәрігері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селолық округі, Сарышығанақ ауылы, Молодежная көшесі,10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bl>
    <w:bookmarkStart w:name="z34" w:id="1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1-кесте. ҚФБ әрекетiне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2618"/>
        <w:gridCol w:w="3193"/>
        <w:gridCol w:w="2988"/>
        <w:gridCol w:w="3379"/>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 (барысы, жұмыс ағыны)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ЖАО-ының ветдәрігері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ЖАО-ының ветдәрігері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ЖАО-ының ветдәрігері</w:t>
            </w:r>
          </w:p>
        </w:tc>
      </w:tr>
      <w:tr>
        <w:trPr>
          <w:trHeight w:val="4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 ресім, операциялар) атауы және олардың сипаттамасы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осы 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ұсынған құжаттар пакетiн тексеру және қабылдау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толтыру немесе қызмет көрсетуден бас тарту туралы дәлелді жауап болып табылады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 (түпнұсқалар)  беру журналына тіркеу. Тұтынушыға дайын құжаттарды беруге дайындау немесе қызмет көрсетуден бас тарту туралы дәлелді жауап болып табылады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Паспортқа (түпнұсқаға) қол қою немесе қызмет көрсетуден бас тарту туралы дәлелді жауап болып табылады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құжатты беру немесе қызмет көрсетуден бас тарту туралы дәлелді жауап болып табылады</w:t>
            </w:r>
          </w:p>
        </w:tc>
      </w:tr>
      <w:tr>
        <w:trPr>
          <w:trHeight w:val="1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күн ішінде</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35" w:id="1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Функционалдық өзара әрекет ету сызбасы</w:t>
      </w:r>
    </w:p>
    <w:p>
      <w:pPr>
        <w:spacing w:after="0"/>
        <w:ind w:left="0"/>
        <w:jc w:val="both"/>
      </w:pPr>
      <w:r>
        <w:drawing>
          <wp:inline distT="0" distB="0" distL="0" distR="0">
            <wp:extent cx="65532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7835900"/>
                    </a:xfrm>
                    <a:prstGeom prst="rect">
                      <a:avLst/>
                    </a:prstGeom>
                  </pic:spPr>
                </pic:pic>
              </a:graphicData>
            </a:graphic>
          </wp:inline>
        </w:drawing>
      </w:r>
    </w:p>
    <w:bookmarkStart w:name="z36" w:id="14"/>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1 қарашадағы N 783/4 қаулысымен</w:t>
      </w:r>
      <w:r>
        <w:br/>
      </w:r>
      <w:r>
        <w:rPr>
          <w:rFonts w:ascii="Times New Roman"/>
          <w:b w:val="false"/>
          <w:i w:val="false"/>
          <w:color w:val="000000"/>
          <w:sz w:val="28"/>
        </w:rPr>
        <w:t xml:space="preserve">
бекітілген         </w:t>
      </w:r>
    </w:p>
    <w:bookmarkEnd w:id="14"/>
    <w:bookmarkStart w:name="z37" w:id="15"/>
    <w:p>
      <w:pPr>
        <w:spacing w:after="0"/>
        <w:ind w:left="0"/>
        <w:jc w:val="left"/>
      </w:pPr>
      <w:r>
        <w:rPr>
          <w:rFonts w:ascii="Times New Roman"/>
          <w:b/>
          <w:i w:val="false"/>
          <w:color w:val="000000"/>
        </w:rPr>
        <w:t xml:space="preserve"> 
"Ақсу қаласының аумағында қолданылатын</w:t>
      </w:r>
      <w:r>
        <w:br/>
      </w:r>
      <w:r>
        <w:rPr>
          <w:rFonts w:ascii="Times New Roman"/>
          <w:b/>
          <w:i w:val="false"/>
          <w:color w:val="000000"/>
        </w:rPr>
        <w:t>
ветеринариялық анықтаманы беру"</w:t>
      </w:r>
      <w:r>
        <w:br/>
      </w:r>
      <w:r>
        <w:rPr>
          <w:rFonts w:ascii="Times New Roman"/>
          <w:b/>
          <w:i w:val="false"/>
          <w:color w:val="000000"/>
        </w:rPr>
        <w:t>
мемлекеттiк қызмет регламенті</w:t>
      </w:r>
    </w:p>
    <w:bookmarkEnd w:id="15"/>
    <w:bookmarkStart w:name="z38" w:id="16"/>
    <w:p>
      <w:pPr>
        <w:spacing w:after="0"/>
        <w:ind w:left="0"/>
        <w:jc w:val="left"/>
      </w:pPr>
      <w:r>
        <w:rPr>
          <w:rFonts w:ascii="Times New Roman"/>
          <w:b/>
          <w:i w:val="false"/>
          <w:color w:val="000000"/>
        </w:rPr>
        <w:t xml:space="preserve"> 
1. Жалпы ережелер</w:t>
      </w:r>
    </w:p>
    <w:bookmarkEnd w:id="16"/>
    <w:bookmarkStart w:name="z39" w:id="17"/>
    <w:p>
      <w:pPr>
        <w:spacing w:after="0"/>
        <w:ind w:left="0"/>
        <w:jc w:val="both"/>
      </w:pPr>
      <w:r>
        <w:rPr>
          <w:rFonts w:ascii="Times New Roman"/>
          <w:b w:val="false"/>
          <w:i w:val="false"/>
          <w:color w:val="000000"/>
          <w:sz w:val="28"/>
        </w:rPr>
        <w:t>
      1. "Ақсу қаласының аумағында қолданылатын ветеринарлық анықтаманы беру" мемлекеттiк қызметiн осы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 көрсетiлген мекенжайлар бойынша "Ақсу қаласының ветеринария бөлімі" мемлекеттік мекемесі, Ақсу қаласы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13) тармақшасына,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Ақсу қаласының аумағында қолданылатын ветеринарлық анықтаманы (қағаздағы тасымалдағышта) (бұдан әрі – анықтама)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өтініш білдірген күні iшiнде көрсетiледi;</w:t>
      </w:r>
      <w:r>
        <w:br/>
      </w:r>
      <w:r>
        <w:rPr>
          <w:rFonts w:ascii="Times New Roman"/>
          <w:b w:val="false"/>
          <w:i w:val="false"/>
          <w:color w:val="000000"/>
          <w:sz w:val="28"/>
        </w:rPr>
        <w:t>
      2) мемлекеттiк қызметтi алуға дейiнгi шектеулі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шектеулі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17"/>
    <w:bookmarkStart w:name="z48" w:id="18"/>
    <w:p>
      <w:pPr>
        <w:spacing w:after="0"/>
        <w:ind w:left="0"/>
        <w:jc w:val="left"/>
      </w:pPr>
      <w:r>
        <w:rPr>
          <w:rFonts w:ascii="Times New Roman"/>
          <w:b/>
          <w:i w:val="false"/>
          <w:color w:val="000000"/>
        </w:rPr>
        <w:t xml:space="preserve"> 
2. Мемлекеттiк қызметтi көрсетудiң тәртiбi</w:t>
      </w:r>
    </w:p>
    <w:bookmarkEnd w:id="18"/>
    <w:bookmarkStart w:name="z49" w:id="19"/>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p>
    <w:bookmarkEnd w:id="19"/>
    <w:bookmarkStart w:name="z52" w:id="20"/>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20"/>
    <w:bookmarkStart w:name="z53" w:id="21"/>
    <w:p>
      <w:pPr>
        <w:spacing w:after="0"/>
        <w:ind w:left="0"/>
        <w:jc w:val="both"/>
      </w:pPr>
      <w:r>
        <w:rPr>
          <w:rFonts w:ascii="Times New Roman"/>
          <w:b w:val="false"/>
          <w:i w:val="false"/>
          <w:color w:val="000000"/>
          <w:sz w:val="28"/>
        </w:rPr>
        <w:t>
      13.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ЖАО бөлімшелерінің мал дәрігерлері жүргізеді.</w:t>
      </w:r>
      <w:r>
        <w:br/>
      </w:r>
      <w:r>
        <w:rPr>
          <w:rFonts w:ascii="Times New Roman"/>
          <w:b w:val="false"/>
          <w:i w:val="false"/>
          <w:color w:val="000000"/>
          <w:sz w:val="28"/>
        </w:rPr>
        <w:t>
</w:t>
      </w:r>
      <w:r>
        <w:rPr>
          <w:rFonts w:ascii="Times New Roman"/>
          <w:b w:val="false"/>
          <w:i w:val="false"/>
          <w:color w:val="000000"/>
          <w:sz w:val="28"/>
        </w:rPr>
        <w:t>
      14. Мемлекеттiк қызмет көрсету тұтынушысының өтiнiшi жеке және заңды тұлғалардың өтiнiштерiн тiркеу журналында, тұтынушының мемлекеттiк қызметтi алатын күні көрсетiлiп ветдәрігермен тiркеледi.</w:t>
      </w:r>
      <w:r>
        <w:br/>
      </w:r>
      <w:r>
        <w:rPr>
          <w:rFonts w:ascii="Times New Roman"/>
          <w:b w:val="false"/>
          <w:i w:val="false"/>
          <w:color w:val="000000"/>
          <w:sz w:val="28"/>
        </w:rPr>
        <w:t>
</w:t>
      </w:r>
      <w:r>
        <w:rPr>
          <w:rFonts w:ascii="Times New Roman"/>
          <w:b w:val="false"/>
          <w:i w:val="false"/>
          <w:color w:val="000000"/>
          <w:sz w:val="28"/>
        </w:rPr>
        <w:t>
      15. Ақпараттық қауiпсiздiк талаптары:</w:t>
      </w:r>
      <w:r>
        <w:br/>
      </w:r>
      <w:r>
        <w:rPr>
          <w:rFonts w:ascii="Times New Roman"/>
          <w:b w:val="false"/>
          <w:i w:val="false"/>
          <w:color w:val="000000"/>
          <w:sz w:val="28"/>
        </w:rPr>
        <w:t>
      1) құпиялылық (рұқсат етiлмеген ақпаратты алудан қорғау);</w:t>
      </w:r>
      <w:r>
        <w:br/>
      </w:r>
      <w:r>
        <w:rPr>
          <w:rFonts w:ascii="Times New Roman"/>
          <w:b w:val="false"/>
          <w:i w:val="false"/>
          <w:color w:val="000000"/>
          <w:sz w:val="28"/>
        </w:rPr>
        <w:t>
      2) тұтастығы (рұқсат етiлмеген ақпаратты өзгертуден қорғау);</w:t>
      </w:r>
      <w:r>
        <w:br/>
      </w:r>
      <w:r>
        <w:rPr>
          <w:rFonts w:ascii="Times New Roman"/>
          <w:b w:val="false"/>
          <w:i w:val="false"/>
          <w:color w:val="000000"/>
          <w:sz w:val="28"/>
        </w:rPr>
        <w:t>
      3) қол жетiмдiлiк (рұқсат етiлмеген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(одан әрi – ҚФБ) қатысады:</w:t>
      </w:r>
      <w:r>
        <w:br/>
      </w:r>
      <w:r>
        <w:rPr>
          <w:rFonts w:ascii="Times New Roman"/>
          <w:b w:val="false"/>
          <w:i w:val="false"/>
          <w:color w:val="000000"/>
          <w:sz w:val="28"/>
        </w:rPr>
        <w:t>
      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ҚФБ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21"/>
    <w:bookmarkStart w:name="z59" w:id="22"/>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2"/>
    <w:bookmarkStart w:name="z60" w:id="23"/>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3"/>
    <w:bookmarkStart w:name="z61" w:id="24"/>
    <w:p>
      <w:pPr>
        <w:spacing w:after="0"/>
        <w:ind w:left="0"/>
        <w:jc w:val="both"/>
      </w:pPr>
      <w:r>
        <w:rPr>
          <w:rFonts w:ascii="Times New Roman"/>
          <w:b w:val="false"/>
          <w:i w:val="false"/>
          <w:color w:val="000000"/>
          <w:sz w:val="28"/>
        </w:rPr>
        <w:t>
"Ақсу қаласының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1-қосымша              </w:t>
      </w:r>
    </w:p>
    <w:bookmarkEnd w:id="24"/>
    <w:p>
      <w:pPr>
        <w:spacing w:after="0"/>
        <w:ind w:left="0"/>
        <w:jc w:val="left"/>
      </w:pPr>
      <w:r>
        <w:rPr>
          <w:rFonts w:ascii="Times New Roman"/>
          <w:b/>
          <w:i w:val="false"/>
          <w:color w:val="000000"/>
        </w:rPr>
        <w:t xml:space="preserve"> Мемлекеттік қызметті көрсететін мемлекеттік мекемелердің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782"/>
        <w:gridCol w:w="4510"/>
        <w:gridCol w:w="3130"/>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мекеменің аталуы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Вокзальная көшесі, 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r>
              <w:br/>
            </w:r>
            <w:r>
              <w:rPr>
                <w:rFonts w:ascii="Times New Roman"/>
                <w:b w:val="false"/>
                <w:i w:val="false"/>
                <w:color w:val="000000"/>
                <w:sz w:val="20"/>
              </w:rPr>
              <w:t>
3-31-41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Ақсу кенті, Шевченко көшесі, 39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3-00-59</w:t>
            </w:r>
            <w:r>
              <w:br/>
            </w:r>
            <w:r>
              <w:rPr>
                <w:rFonts w:ascii="Times New Roman"/>
                <w:b w:val="false"/>
                <w:i w:val="false"/>
                <w:color w:val="000000"/>
                <w:sz w:val="20"/>
              </w:rPr>
              <w:t>
3-02-32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Алғабас ауылы, Советов көшесі, 4а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Қалқаман ауылы, Степная көшесі, 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r>
              <w:br/>
            </w:r>
            <w:r>
              <w:rPr>
                <w:rFonts w:ascii="Times New Roman"/>
                <w:b w:val="false"/>
                <w:i w:val="false"/>
                <w:color w:val="000000"/>
                <w:sz w:val="20"/>
              </w:rPr>
              <w:t>
kalkaman.aksu@mail.ru</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Үштерек ауылы, Ленин көшесі,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77-4-01</w:t>
            </w:r>
            <w:r>
              <w:br/>
            </w:r>
            <w:r>
              <w:rPr>
                <w:rFonts w:ascii="Times New Roman"/>
                <w:b w:val="false"/>
                <w:i w:val="false"/>
                <w:color w:val="000000"/>
                <w:sz w:val="20"/>
              </w:rPr>
              <w:t>
77-2-30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Айнакөл селолық округі, Айнакөл ауылы, Центральная көшесі, 23а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Ақжол селолық округі Ақжол ауылы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r>
              <w:br/>
            </w:r>
            <w:r>
              <w:rPr>
                <w:rFonts w:ascii="Times New Roman"/>
                <w:b w:val="false"/>
                <w:i w:val="false"/>
                <w:color w:val="000000"/>
                <w:sz w:val="20"/>
              </w:rPr>
              <w:t>
71-6-36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Достық селолық округі, Достық ауылы, 1-линия көшесі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r>
              <w:br/>
            </w:r>
            <w:r>
              <w:rPr>
                <w:rFonts w:ascii="Times New Roman"/>
                <w:b w:val="false"/>
                <w:i w:val="false"/>
                <w:color w:val="000000"/>
                <w:sz w:val="20"/>
              </w:rPr>
              <w:t>
4-15-49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Евгеньевка селолық округі, Евгеньевка ауылы, Гагарина көшесі, 17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seloevgenevka@mail.ru</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Еңбек селолық округі, Путь Ильич ауылы, Школьная көшесі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r>
              <w:br/>
            </w:r>
            <w:r>
              <w:rPr>
                <w:rFonts w:ascii="Times New Roman"/>
                <w:b w:val="false"/>
                <w:i w:val="false"/>
                <w:color w:val="000000"/>
                <w:sz w:val="20"/>
              </w:rPr>
              <w:t>
73-5-21</w:t>
            </w:r>
            <w:r>
              <w:br/>
            </w:r>
            <w:r>
              <w:rPr>
                <w:rFonts w:ascii="Times New Roman"/>
                <w:b w:val="false"/>
                <w:i w:val="false"/>
                <w:color w:val="000000"/>
                <w:sz w:val="20"/>
              </w:rPr>
              <w:t>
enbek.aksu@mail.ru</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Жолқұдық селолық округі, Жолқұдық ауылы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М.Омаров атындағы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М.Омаров атындағы селолық округі, М.Омаров атындағы ауыл, Ш.Арғынбаев көшесі,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4-11-59</w:t>
            </w:r>
            <w:r>
              <w:br/>
            </w:r>
            <w:r>
              <w:rPr>
                <w:rFonts w:ascii="Times New Roman"/>
                <w:b w:val="false"/>
                <w:i w:val="false"/>
                <w:color w:val="000000"/>
                <w:sz w:val="20"/>
              </w:rPr>
              <w:t>
4-10-38</w:t>
            </w:r>
            <w:r>
              <w:br/>
            </w:r>
            <w:r>
              <w:rPr>
                <w:rFonts w:ascii="Times New Roman"/>
                <w:b w:val="false"/>
                <w:i w:val="false"/>
                <w:color w:val="000000"/>
                <w:sz w:val="20"/>
              </w:rPr>
              <w:t>
AAOmarovа@mail.ru</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Құркөл селолық округі, Құркөл ауылы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4-12-49</w:t>
            </w:r>
            <w:r>
              <w:br/>
            </w:r>
            <w:r>
              <w:rPr>
                <w:rFonts w:ascii="Times New Roman"/>
                <w:b w:val="false"/>
                <w:i w:val="false"/>
                <w:color w:val="000000"/>
                <w:sz w:val="20"/>
              </w:rPr>
              <w:t>
4-12-21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Қызылжар селолық округі, Қызылжар ауылы, Школьная көшесі, 16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Пограничный селолық округі, Пограничный ауылы, Пограничный көшесі, 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4-19-06</w:t>
            </w:r>
            <w:r>
              <w:br/>
            </w:r>
            <w:r>
              <w:rPr>
                <w:rFonts w:ascii="Times New Roman"/>
                <w:b w:val="false"/>
                <w:i w:val="false"/>
                <w:color w:val="000000"/>
                <w:sz w:val="20"/>
              </w:rPr>
              <w:t>
4-17-41</w:t>
            </w:r>
            <w:r>
              <w:br/>
            </w:r>
            <w:r>
              <w:rPr>
                <w:rFonts w:ascii="Times New Roman"/>
                <w:b w:val="false"/>
                <w:i w:val="false"/>
                <w:color w:val="000000"/>
                <w:sz w:val="20"/>
              </w:rPr>
              <w:t>
V.Chtraub@mail.ru</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мемлекеттік мекемесінің ветдәрігері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Сарышығанақ селолық округі, Сарышығанақ ауылы, Молодежная көшесі,10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bl>
    <w:bookmarkStart w:name="z62" w:id="25"/>
    <w:p>
      <w:pPr>
        <w:spacing w:after="0"/>
        <w:ind w:left="0"/>
        <w:jc w:val="both"/>
      </w:pPr>
      <w:r>
        <w:rPr>
          <w:rFonts w:ascii="Times New Roman"/>
          <w:b w:val="false"/>
          <w:i w:val="false"/>
          <w:color w:val="000000"/>
          <w:sz w:val="28"/>
        </w:rPr>
        <w:t>
"Ақсу қаласының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1-кесте. ҚФБ әрекетiне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2228"/>
        <w:gridCol w:w="2987"/>
        <w:gridCol w:w="3192"/>
        <w:gridCol w:w="3951"/>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N(барысы, жұмыс ағымы)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көрсетілгендей тұтынушымен ұсынылған құжаттар пакетiн тексеру және қабылдау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толтыру және қол қою</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 журналына тіркеу. Тұтынушыға дайын құжаттарды беруге дайындау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дайын құжаттарды ұсыну</w:t>
            </w:r>
          </w:p>
        </w:tc>
      </w:tr>
      <w:tr>
        <w:trPr>
          <w:trHeight w:val="1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күнi көрсетiледi</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63" w:id="26"/>
    <w:p>
      <w:pPr>
        <w:spacing w:after="0"/>
        <w:ind w:left="0"/>
        <w:jc w:val="both"/>
      </w:pPr>
      <w:r>
        <w:rPr>
          <w:rFonts w:ascii="Times New Roman"/>
          <w:b w:val="false"/>
          <w:i w:val="false"/>
          <w:color w:val="000000"/>
          <w:sz w:val="28"/>
        </w:rPr>
        <w:t>
"Ақсу қаласының аумағында қолданылатын</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мемлекеттiк қызмет регламентіне   </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Функционалдық өзара әрекет ету сызбасы</w:t>
      </w:r>
    </w:p>
    <w:p>
      <w:pPr>
        <w:spacing w:after="0"/>
        <w:ind w:left="0"/>
        <w:jc w:val="both"/>
      </w:pPr>
      <w:r>
        <w:drawing>
          <wp:inline distT="0" distB="0" distL="0" distR="0">
            <wp:extent cx="65532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796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