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b32a" w14:textId="1a3b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қаласының ауылдық жерлерінде тұратын аз қамтамасыз етілген отбасыларға (тұлғаларға) жеке шаруашылығын дамытуға біржолғы материалдық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2011 жылғы 13 мамырдағы N 357/4 қаулысы. Павлодар облысының Әділет департаментінде 2011 жылғы 08 маусымда N 12-3-297 тіркелді. Күші жойылды - Павлодар облысы Екібастұз қалалық әкімдігінің 2012 жылғы 06 қаңтардағы N 22/1 қаулысымен</w:t>
      </w:r>
    </w:p>
    <w:p>
      <w:pPr>
        <w:spacing w:after="0"/>
        <w:ind w:left="0"/>
        <w:jc w:val="both"/>
      </w:pPr>
      <w:r>
        <w:rPr>
          <w:rFonts w:ascii="Times New Roman"/>
          <w:b w:val="false"/>
          <w:i w:val="false"/>
          <w:color w:val="ff0000"/>
          <w:sz w:val="28"/>
        </w:rPr>
        <w:t>      Ескерту. Күші жойылды - Павлодар облысы Екібастұз қалалық әкімдігінің 06.01.2012 N 22/1 қаулысымен.</w:t>
      </w:r>
    </w:p>
    <w:bookmarkStart w:name="z1"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56-бабына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мен өзін-өзі басқару туралы"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Екібастұз қалалық мәслихатының 2011 жылғы 31 наурыздағы (IV шақырылған кезектен тыс XXХI сессиясы) "Екібастұз қалалық мәслихатының 2010 жылғы 23 желтоқсандағы (IV шақырылған кезекті XXVII сессиясы) "2011 - 2013 жылдарға Екібастұз қаласының арналған бюджеті туралы" N 309/27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342/31 </w:t>
      </w:r>
      <w:r>
        <w:rPr>
          <w:rFonts w:ascii="Times New Roman"/>
          <w:b w:val="false"/>
          <w:i w:val="false"/>
          <w:color w:val="000000"/>
          <w:sz w:val="28"/>
        </w:rPr>
        <w:t>шешімін</w:t>
      </w:r>
      <w:r>
        <w:rPr>
          <w:rFonts w:ascii="Times New Roman"/>
          <w:b w:val="false"/>
          <w:i w:val="false"/>
          <w:color w:val="000000"/>
          <w:sz w:val="28"/>
        </w:rPr>
        <w:t xml:space="preserve"> орындауда, аз қамтамасыз етілген отбасыларды (тұлғаларды) қолдау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Екібастұз қаласының ауылдық жерлерінде тұратын аз қамтамасыз етілген отбасыларға (тұлғаларға) біржолғы материалдық көмек тағайындау бойынша қоса беріліп отырған </w:t>
      </w:r>
      <w:r>
        <w:rPr>
          <w:rFonts w:ascii="Times New Roman"/>
          <w:b w:val="false"/>
          <w:i w:val="false"/>
          <w:color w:val="000000"/>
          <w:sz w:val="28"/>
        </w:rPr>
        <w:t>комиссия</w:t>
      </w:r>
      <w:r>
        <w:rPr>
          <w:rFonts w:ascii="Times New Roman"/>
          <w:b w:val="false"/>
          <w:i w:val="false"/>
          <w:color w:val="000000"/>
          <w:sz w:val="28"/>
        </w:rPr>
        <w:t xml:space="preserve"> құрамы (бұдан әрі – Комиссия) бекітілсін.</w:t>
      </w:r>
      <w:r>
        <w:br/>
      </w:r>
      <w:r>
        <w:rPr>
          <w:rFonts w:ascii="Times New Roman"/>
          <w:b w:val="false"/>
          <w:i w:val="false"/>
          <w:color w:val="000000"/>
          <w:sz w:val="28"/>
        </w:rPr>
        <w:t>
</w:t>
      </w:r>
      <w:r>
        <w:rPr>
          <w:rFonts w:ascii="Times New Roman"/>
          <w:b w:val="false"/>
          <w:i w:val="false"/>
          <w:color w:val="000000"/>
          <w:sz w:val="28"/>
        </w:rPr>
        <w:t>
      2. Комиссияның қоса берілген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Екібастұз қаласының ауылдық жерлерінде тұратын аз қамтамасыз етілген отбасылардың (тұлғалардың) жеке шаруашылығын дамытуға 120 000 (бір жүз жиырма мың) теңге мөлшерінде біржолғы материалдық көмек алу құқығы белгіленсін.</w:t>
      </w:r>
      <w:r>
        <w:br/>
      </w:r>
      <w:r>
        <w:rPr>
          <w:rFonts w:ascii="Times New Roman"/>
          <w:b w:val="false"/>
          <w:i w:val="false"/>
          <w:color w:val="000000"/>
          <w:sz w:val="28"/>
        </w:rPr>
        <w:t>
</w:t>
      </w:r>
      <w:r>
        <w:rPr>
          <w:rFonts w:ascii="Times New Roman"/>
          <w:b w:val="false"/>
          <w:i w:val="false"/>
          <w:color w:val="000000"/>
          <w:sz w:val="28"/>
        </w:rPr>
        <w:t>
      4. Жеке шаруашылығын дамытуға біржолғы материалдық көмек алу үшін "Екібастұз қаласы әкімдігінің халықты жұмыспен қамту және әлеуметтік мәселелер бөлімі" мемлекеттік мекемесіне (бұдан әрі - Бөлім):</w:t>
      </w:r>
      <w:r>
        <w:br/>
      </w:r>
      <w:r>
        <w:rPr>
          <w:rFonts w:ascii="Times New Roman"/>
          <w:b w:val="false"/>
          <w:i w:val="false"/>
          <w:color w:val="000000"/>
          <w:sz w:val="28"/>
        </w:rPr>
        <w:t>
      1) материалдық көмекті пайдалану мақсаты көрсетілген өтінішті;</w:t>
      </w:r>
      <w:r>
        <w:br/>
      </w:r>
      <w:r>
        <w:rPr>
          <w:rFonts w:ascii="Times New Roman"/>
          <w:b w:val="false"/>
          <w:i w:val="false"/>
          <w:color w:val="000000"/>
          <w:sz w:val="28"/>
        </w:rPr>
        <w:t>
      2) Бөліммен берілген аз қамтамасыз етілген отбасы мәртебесін растайтын анықтаманы;</w:t>
      </w:r>
      <w:r>
        <w:br/>
      </w:r>
      <w:r>
        <w:rPr>
          <w:rFonts w:ascii="Times New Roman"/>
          <w:b w:val="false"/>
          <w:i w:val="false"/>
          <w:color w:val="000000"/>
          <w:sz w:val="28"/>
        </w:rPr>
        <w:t>
      3) азаматтарды тіркеу кітабын (көшірмесі);</w:t>
      </w:r>
      <w:r>
        <w:br/>
      </w:r>
      <w:r>
        <w:rPr>
          <w:rFonts w:ascii="Times New Roman"/>
          <w:b w:val="false"/>
          <w:i w:val="false"/>
          <w:color w:val="000000"/>
          <w:sz w:val="28"/>
        </w:rPr>
        <w:t>
      4) салық төлеушінің тіркеу нөмірін (көшірмесі);</w:t>
      </w:r>
      <w:r>
        <w:br/>
      </w:r>
      <w:r>
        <w:rPr>
          <w:rFonts w:ascii="Times New Roman"/>
          <w:b w:val="false"/>
          <w:i w:val="false"/>
          <w:color w:val="000000"/>
          <w:sz w:val="28"/>
        </w:rPr>
        <w:t>
      5) жеке куәлігін (көшірмесі);</w:t>
      </w:r>
      <w:r>
        <w:br/>
      </w:r>
      <w:r>
        <w:rPr>
          <w:rFonts w:ascii="Times New Roman"/>
          <w:b w:val="false"/>
          <w:i w:val="false"/>
          <w:color w:val="000000"/>
          <w:sz w:val="28"/>
        </w:rPr>
        <w:t>
      6) "Қазпошта" акционерлік қоғамы пошта бөлімшесіндегі немесе екінші деңгейдегі банктердегі дербес шот нөмірін тапсыру қажет.</w:t>
      </w:r>
      <w:r>
        <w:br/>
      </w:r>
      <w:r>
        <w:rPr>
          <w:rFonts w:ascii="Times New Roman"/>
          <w:b w:val="false"/>
          <w:i w:val="false"/>
          <w:color w:val="000000"/>
          <w:sz w:val="28"/>
        </w:rPr>
        <w:t>
</w:t>
      </w:r>
      <w:r>
        <w:rPr>
          <w:rFonts w:ascii="Times New Roman"/>
          <w:b w:val="false"/>
          <w:i w:val="false"/>
          <w:color w:val="000000"/>
          <w:sz w:val="28"/>
        </w:rPr>
        <w:t>
      5. Жеке шаруашылығын дамытуға біржолғы материалдық көмек осы қаулының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 түскен күннен бастап 10 (он) күнтізбелік күн ішінде Комиссияның шешімімен тағайындалады.</w:t>
      </w:r>
      <w:r>
        <w:br/>
      </w:r>
      <w:r>
        <w:rPr>
          <w:rFonts w:ascii="Times New Roman"/>
          <w:b w:val="false"/>
          <w:i w:val="false"/>
          <w:color w:val="000000"/>
          <w:sz w:val="28"/>
        </w:rPr>
        <w:t>
</w:t>
      </w:r>
      <w:r>
        <w:rPr>
          <w:rFonts w:ascii="Times New Roman"/>
          <w:b w:val="false"/>
          <w:i w:val="false"/>
          <w:color w:val="000000"/>
          <w:sz w:val="28"/>
        </w:rPr>
        <w:t>
      6. Бөлім:</w:t>
      </w:r>
      <w:r>
        <w:br/>
      </w:r>
      <w:r>
        <w:rPr>
          <w:rFonts w:ascii="Times New Roman"/>
          <w:b w:val="false"/>
          <w:i w:val="false"/>
          <w:color w:val="000000"/>
          <w:sz w:val="28"/>
        </w:rPr>
        <w:t>
      комиссия төлем тағайындалғандығы туралы шешім шығарғаннан кейін 5 (бес) жұмыс күн ішінде жеке шаруашылығын дамытуға біржолғы материалдық көмекті қаржыландыруды жүргізсін;</w:t>
      </w:r>
      <w:r>
        <w:br/>
      </w:r>
      <w:r>
        <w:rPr>
          <w:rFonts w:ascii="Times New Roman"/>
          <w:b w:val="false"/>
          <w:i w:val="false"/>
          <w:color w:val="000000"/>
          <w:sz w:val="28"/>
        </w:rPr>
        <w:t>
      Екібастұз қаласы ауылдық жерлерінің тұрғындары арасында жеке шаруашылығын дамытуға біржолғы материалдық көмек алу тәртібі туралы түсіндірме жұмыс жүргізсін.</w:t>
      </w:r>
      <w:r>
        <w:br/>
      </w:r>
      <w:r>
        <w:rPr>
          <w:rFonts w:ascii="Times New Roman"/>
          <w:b w:val="false"/>
          <w:i w:val="false"/>
          <w:color w:val="000000"/>
          <w:sz w:val="28"/>
        </w:rPr>
        <w:t>
</w:t>
      </w:r>
      <w:r>
        <w:rPr>
          <w:rFonts w:ascii="Times New Roman"/>
          <w:b w:val="false"/>
          <w:i w:val="false"/>
          <w:color w:val="000000"/>
          <w:sz w:val="28"/>
        </w:rPr>
        <w:t>
      7. Көзделген іс-шаралардың сапалы іске асырылуына, аз қамтамасыз етілген азаматтарға қаражаттың түсуіне жауапкершілік Бөлімге жүктелсін.</w:t>
      </w:r>
      <w:r>
        <w:br/>
      </w:r>
      <w:r>
        <w:rPr>
          <w:rFonts w:ascii="Times New Roman"/>
          <w:b w:val="false"/>
          <w:i w:val="false"/>
          <w:color w:val="000000"/>
          <w:sz w:val="28"/>
        </w:rPr>
        <w:t>
</w:t>
      </w:r>
      <w:r>
        <w:rPr>
          <w:rFonts w:ascii="Times New Roman"/>
          <w:b w:val="false"/>
          <w:i w:val="false"/>
          <w:color w:val="000000"/>
          <w:sz w:val="28"/>
        </w:rPr>
        <w:t>
      8. Осы қаулы алғаш рет ресми жарияланғаннан кейін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Екібастұз қаласы әкімінің орынбасары Н.М. Күлжанға жүктелсін.</w:t>
      </w:r>
    </w:p>
    <w:bookmarkEnd w:id="0"/>
    <w:p>
      <w:pPr>
        <w:spacing w:after="0"/>
        <w:ind w:left="0"/>
        <w:jc w:val="both"/>
      </w:pPr>
      <w:r>
        <w:rPr>
          <w:rFonts w:ascii="Times New Roman"/>
          <w:b w:val="false"/>
          <w:i/>
          <w:color w:val="000000"/>
          <w:sz w:val="28"/>
        </w:rPr>
        <w:t>      Екібастұз қаласының әкімі                  А. Вербняк</w:t>
      </w:r>
    </w:p>
    <w:bookmarkStart w:name="z11" w:id="1"/>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13 мамырдағы   </w:t>
      </w:r>
      <w:r>
        <w:br/>
      </w:r>
      <w:r>
        <w:rPr>
          <w:rFonts w:ascii="Times New Roman"/>
          <w:b w:val="false"/>
          <w:i w:val="false"/>
          <w:color w:val="000000"/>
          <w:sz w:val="28"/>
        </w:rPr>
        <w:t xml:space="preserve">
N 357/4 қаулысымен     </w:t>
      </w:r>
      <w:r>
        <w:br/>
      </w:r>
      <w:r>
        <w:rPr>
          <w:rFonts w:ascii="Times New Roman"/>
          <w:b w:val="false"/>
          <w:i w:val="false"/>
          <w:color w:val="000000"/>
          <w:sz w:val="28"/>
        </w:rPr>
        <w:t>
бекітілді         </w:t>
      </w:r>
    </w:p>
    <w:bookmarkEnd w:id="1"/>
    <w:bookmarkStart w:name="z12" w:id="2"/>
    <w:p>
      <w:pPr>
        <w:spacing w:after="0"/>
        <w:ind w:left="0"/>
        <w:jc w:val="left"/>
      </w:pPr>
      <w:r>
        <w:rPr>
          <w:rFonts w:ascii="Times New Roman"/>
          <w:b/>
          <w:i w:val="false"/>
          <w:color w:val="000000"/>
        </w:rPr>
        <w:t xml:space="preserve"> 
Екібастұз қаласының ауылдық жерлерінде</w:t>
      </w:r>
      <w:r>
        <w:br/>
      </w:r>
      <w:r>
        <w:rPr>
          <w:rFonts w:ascii="Times New Roman"/>
          <w:b/>
          <w:i w:val="false"/>
          <w:color w:val="000000"/>
        </w:rPr>
        <w:t>
тұратын аз қамтамасыз етілген отбасыларға</w:t>
      </w:r>
      <w:r>
        <w:br/>
      </w:r>
      <w:r>
        <w:rPr>
          <w:rFonts w:ascii="Times New Roman"/>
          <w:b/>
          <w:i w:val="false"/>
          <w:color w:val="000000"/>
        </w:rPr>
        <w:t>
(тұлғаларға) жеке шаруашылығын дамытуға</w:t>
      </w:r>
      <w:r>
        <w:br/>
      </w:r>
      <w:r>
        <w:rPr>
          <w:rFonts w:ascii="Times New Roman"/>
          <w:b/>
          <w:i w:val="false"/>
          <w:color w:val="000000"/>
        </w:rPr>
        <w:t>
біржолғы материалдық көмек тағайындау</w:t>
      </w:r>
      <w:r>
        <w:br/>
      </w:r>
      <w:r>
        <w:rPr>
          <w:rFonts w:ascii="Times New Roman"/>
          <w:b/>
          <w:i w:val="false"/>
          <w:color w:val="000000"/>
        </w:rPr>
        <w:t>
бойынша комиссия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7264"/>
      </w:tblGrid>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Нұрлан Мұқатайұлы Күлжан</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әкімінің орынбасары, комиссия төрағасы;</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Әлия Қоқышқызы Базарбаева</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 бастығының міндетін атқарушы, комиссия төрағасының орынбасары;</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Ботагөз Сейілбекқызы Қожанова</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халықты жұмыспен қамту және әлеуметтік мәселелер бөлімі" мемлекеттік мекемесінің әлеуметтік көмек секторының меңгерушісі, комиссия хатшысы</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 мүшелері: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Ирина Петровна Назарчук</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экономика және бюджеттік жоспарлау бөлімі" мемлекеттік мекемесінің бастығы;</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Балғабай Құдайбергенұлы Шахметов</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қаржы бөлімі" мемлекеттік мекемесінің бастығы;</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Кенжебек Дүйсенбайұлы Дүйсенбаев</w:t>
            </w:r>
          </w:p>
        </w:tc>
        <w:tc>
          <w:tcPr>
            <w:tcW w:w="7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ауыл шаруашылығы және ветеринария бөлімі" мемлекеттік мекемесінің бастығы.</w:t>
            </w:r>
          </w:p>
        </w:tc>
      </w:tr>
    </w:tbl>
    <w:bookmarkStart w:name="z13" w:id="3"/>
    <w:p>
      <w:pPr>
        <w:spacing w:after="0"/>
        <w:ind w:left="0"/>
        <w:jc w:val="both"/>
      </w:pPr>
      <w:r>
        <w:rPr>
          <w:rFonts w:ascii="Times New Roman"/>
          <w:b w:val="false"/>
          <w:i w:val="false"/>
          <w:color w:val="000000"/>
          <w:sz w:val="28"/>
        </w:rPr>
        <w:t>
Екібастұз қаласы әкімдігінің</w:t>
      </w:r>
      <w:r>
        <w:br/>
      </w:r>
      <w:r>
        <w:rPr>
          <w:rFonts w:ascii="Times New Roman"/>
          <w:b w:val="false"/>
          <w:i w:val="false"/>
          <w:color w:val="000000"/>
          <w:sz w:val="28"/>
        </w:rPr>
        <w:t xml:space="preserve">
2011 жылғы 13 мамырдағы   </w:t>
      </w:r>
      <w:r>
        <w:br/>
      </w:r>
      <w:r>
        <w:rPr>
          <w:rFonts w:ascii="Times New Roman"/>
          <w:b w:val="false"/>
          <w:i w:val="false"/>
          <w:color w:val="000000"/>
          <w:sz w:val="28"/>
        </w:rPr>
        <w:t xml:space="preserve">
N 357/4 қаулысымен    </w:t>
      </w:r>
      <w:r>
        <w:br/>
      </w:r>
      <w:r>
        <w:rPr>
          <w:rFonts w:ascii="Times New Roman"/>
          <w:b w:val="false"/>
          <w:i w:val="false"/>
          <w:color w:val="000000"/>
          <w:sz w:val="28"/>
        </w:rPr>
        <w:t>
бекітілді        </w:t>
      </w:r>
    </w:p>
    <w:bookmarkEnd w:id="3"/>
    <w:bookmarkStart w:name="z14" w:id="4"/>
    <w:p>
      <w:pPr>
        <w:spacing w:after="0"/>
        <w:ind w:left="0"/>
        <w:jc w:val="left"/>
      </w:pPr>
      <w:r>
        <w:rPr>
          <w:rFonts w:ascii="Times New Roman"/>
          <w:b/>
          <w:i w:val="false"/>
          <w:color w:val="000000"/>
        </w:rPr>
        <w:t xml:space="preserve"> 
Екібастұз қаласының ауылдық жерлерінде тұратын</w:t>
      </w:r>
      <w:r>
        <w:br/>
      </w:r>
      <w:r>
        <w:rPr>
          <w:rFonts w:ascii="Times New Roman"/>
          <w:b/>
          <w:i w:val="false"/>
          <w:color w:val="000000"/>
        </w:rPr>
        <w:t>
аз қамтамасыз етілген отбасыларға (тұлғаларға)</w:t>
      </w:r>
      <w:r>
        <w:br/>
      </w:r>
      <w:r>
        <w:rPr>
          <w:rFonts w:ascii="Times New Roman"/>
          <w:b/>
          <w:i w:val="false"/>
          <w:color w:val="000000"/>
        </w:rPr>
        <w:t>
жеке шаруашылығын дамытуға біржолғы материалдық</w:t>
      </w:r>
      <w:r>
        <w:br/>
      </w:r>
      <w:r>
        <w:rPr>
          <w:rFonts w:ascii="Times New Roman"/>
          <w:b/>
          <w:i w:val="false"/>
          <w:color w:val="000000"/>
        </w:rPr>
        <w:t>
көмек тағайындау бойынша комиссиясының ережесі</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1. Комиссия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және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2. Комиссия - Екібастұз қаласы әкімдігінің жанындағы тұрақты жұмыс істейтін орган болып табылады және Екібастұз қаласының ауылдық жерлерінде тұратын аз қамтамасыз етілген отбасыларға (тұлғаларға) жеке шаруашылығын дамыту үшін біржолғы материалдық көмек көрсету мақсатында құрылды.</w:t>
      </w:r>
    </w:p>
    <w:bookmarkEnd w:id="6"/>
    <w:bookmarkStart w:name="z18" w:id="7"/>
    <w:p>
      <w:pPr>
        <w:spacing w:after="0"/>
        <w:ind w:left="0"/>
        <w:jc w:val="left"/>
      </w:pPr>
      <w:r>
        <w:rPr>
          <w:rFonts w:ascii="Times New Roman"/>
          <w:b/>
          <w:i w:val="false"/>
          <w:color w:val="000000"/>
        </w:rPr>
        <w:t xml:space="preserve"> 
2. Комиссияның негізгі міндеттері мен қызметтері</w:t>
      </w:r>
    </w:p>
    <w:bookmarkEnd w:id="7"/>
    <w:bookmarkStart w:name="z19" w:id="8"/>
    <w:p>
      <w:pPr>
        <w:spacing w:after="0"/>
        <w:ind w:left="0"/>
        <w:jc w:val="both"/>
      </w:pPr>
      <w:r>
        <w:rPr>
          <w:rFonts w:ascii="Times New Roman"/>
          <w:b w:val="false"/>
          <w:i w:val="false"/>
          <w:color w:val="000000"/>
          <w:sz w:val="28"/>
        </w:rPr>
        <w:t>
      3. Комиссияның негізгі міндеттері мен қызметтері мыналар:</w:t>
      </w:r>
      <w:r>
        <w:br/>
      </w:r>
      <w:r>
        <w:rPr>
          <w:rFonts w:ascii="Times New Roman"/>
          <w:b w:val="false"/>
          <w:i w:val="false"/>
          <w:color w:val="000000"/>
          <w:sz w:val="28"/>
        </w:rPr>
        <w:t>
      1) жеке шаруашылығын дамыту үшін біржолғы материалдық көмек алуға үміткер Екібастұз қаласының ауылдық жерлерінде тұратын аз қамтамасыз етілген отбасылардың (тұлғалардың) құжаттарын қарастыру;</w:t>
      </w:r>
      <w:r>
        <w:br/>
      </w:r>
      <w:r>
        <w:rPr>
          <w:rFonts w:ascii="Times New Roman"/>
          <w:b w:val="false"/>
          <w:i w:val="false"/>
          <w:color w:val="000000"/>
          <w:sz w:val="28"/>
        </w:rPr>
        <w:t>
      2) Екібастұз қаласының ауылдық жерлерінде тұратын аз қамтамасыз етілген отбасыларға (тұлғаларға) жеке шаруашылығын дамыту үшін біржолғы материалдық көмек көрсету туралы шешім қабылдау.</w:t>
      </w:r>
      <w:r>
        <w:br/>
      </w:r>
      <w:r>
        <w:rPr>
          <w:rFonts w:ascii="Times New Roman"/>
          <w:b w:val="false"/>
          <w:i w:val="false"/>
          <w:color w:val="000000"/>
          <w:sz w:val="28"/>
        </w:rPr>
        <w:t>
</w:t>
      </w:r>
      <w:r>
        <w:rPr>
          <w:rFonts w:ascii="Times New Roman"/>
          <w:b w:val="false"/>
          <w:i w:val="false"/>
          <w:color w:val="000000"/>
          <w:sz w:val="28"/>
        </w:rPr>
        <w:t>
      4. Өткізілген отырыс нәтижесі бойынша Комиссия Екібастұз қаласының ауылдық жерлерінде тұратын аз қамтамасыз етілген отбасыларға (тұлғаларға) жеке шаруашылығын дамыту үшін біржолғы материалдық көмек тағайындау үшін құжаттарды "Екібастұз қаласы әкімдігінің халықты жұмыспен қамту және әлеуметтік мәселелер бөлімі" мемлекеттік мекемесіне жібереді.</w:t>
      </w:r>
    </w:p>
    <w:bookmarkEnd w:id="8"/>
    <w:bookmarkStart w:name="z21" w:id="9"/>
    <w:p>
      <w:pPr>
        <w:spacing w:after="0"/>
        <w:ind w:left="0"/>
        <w:jc w:val="left"/>
      </w:pPr>
      <w:r>
        <w:rPr>
          <w:rFonts w:ascii="Times New Roman"/>
          <w:b/>
          <w:i w:val="false"/>
          <w:color w:val="000000"/>
        </w:rPr>
        <w:t xml:space="preserve"> 
3. Комиссияның қызметін ұйымдастыру</w:t>
      </w:r>
    </w:p>
    <w:bookmarkEnd w:id="9"/>
    <w:bookmarkStart w:name="z22" w:id="10"/>
    <w:p>
      <w:pPr>
        <w:spacing w:after="0"/>
        <w:ind w:left="0"/>
        <w:jc w:val="both"/>
      </w:pPr>
      <w:r>
        <w:rPr>
          <w:rFonts w:ascii="Times New Roman"/>
          <w:b w:val="false"/>
          <w:i w:val="false"/>
          <w:color w:val="000000"/>
          <w:sz w:val="28"/>
        </w:rPr>
        <w:t>
      5. Комиссияны төраға басқарады. Төраға болмаған жағдайда оның қызметін орынбасары орындайды.</w:t>
      </w:r>
      <w:r>
        <w:br/>
      </w:r>
      <w:r>
        <w:rPr>
          <w:rFonts w:ascii="Times New Roman"/>
          <w:b w:val="false"/>
          <w:i w:val="false"/>
          <w:color w:val="000000"/>
          <w:sz w:val="28"/>
        </w:rPr>
        <w:t>
      Комиссия мүшелері отырыстарға ауысу құқығынсыз қатысады. Онда Комиссияның отырыстарына шақырылған тұлғалар қатыса алады.</w:t>
      </w:r>
      <w:r>
        <w:br/>
      </w:r>
      <w:r>
        <w:rPr>
          <w:rFonts w:ascii="Times New Roman"/>
          <w:b w:val="false"/>
          <w:i w:val="false"/>
          <w:color w:val="000000"/>
          <w:sz w:val="28"/>
        </w:rPr>
        <w:t>
      Комиссия отырысы қажеттілігі шамасында өткізіледі.</w:t>
      </w:r>
      <w:r>
        <w:br/>
      </w:r>
      <w:r>
        <w:rPr>
          <w:rFonts w:ascii="Times New Roman"/>
          <w:b w:val="false"/>
          <w:i w:val="false"/>
          <w:color w:val="000000"/>
          <w:sz w:val="28"/>
        </w:rPr>
        <w:t>
      Егер Комиссия мүшелерінің жалпы санынан үштен екі бөлігі қатысса, отырыс заңды болып саналады.</w:t>
      </w:r>
      <w:r>
        <w:br/>
      </w:r>
      <w:r>
        <w:rPr>
          <w:rFonts w:ascii="Times New Roman"/>
          <w:b w:val="false"/>
          <w:i w:val="false"/>
          <w:color w:val="000000"/>
          <w:sz w:val="28"/>
        </w:rPr>
        <w:t>
      Комиссияның жұмыс органдары ретінде Бөлім шығады.</w:t>
      </w:r>
      <w:r>
        <w:br/>
      </w:r>
      <w:r>
        <w:rPr>
          <w:rFonts w:ascii="Times New Roman"/>
          <w:b w:val="false"/>
          <w:i w:val="false"/>
          <w:color w:val="000000"/>
          <w:sz w:val="28"/>
        </w:rPr>
        <w:t>
</w:t>
      </w:r>
      <w:r>
        <w:rPr>
          <w:rFonts w:ascii="Times New Roman"/>
          <w:b w:val="false"/>
          <w:i w:val="false"/>
          <w:color w:val="000000"/>
          <w:sz w:val="28"/>
        </w:rPr>
        <w:t>
      6. Комиссия жұмыс органынан құжаттардың келіп түскен сәтінен бастап он күнтізбелік күн ішінде ұсынылған құжаттарды қарастырады және шешім шығарады.</w:t>
      </w:r>
      <w:r>
        <w:br/>
      </w:r>
      <w:r>
        <w:rPr>
          <w:rFonts w:ascii="Times New Roman"/>
          <w:b w:val="false"/>
          <w:i w:val="false"/>
          <w:color w:val="000000"/>
          <w:sz w:val="28"/>
        </w:rPr>
        <w:t>
      Екібастұз қаласының ауылдық жерлерінде тұратын аз қамтамасыз етілген отбасыларға (тұлғаларға) жеке шаруашылығын дамыту үшін біржолғы материалдық көмек тағайындаудан бас тартқан жағдайда, жұмыс органы үш жұмыс күн ішінде өтініш иесіне дәлелді жауап жібереді.</w:t>
      </w:r>
      <w:r>
        <w:br/>
      </w:r>
      <w:r>
        <w:rPr>
          <w:rFonts w:ascii="Times New Roman"/>
          <w:b w:val="false"/>
          <w:i w:val="false"/>
          <w:color w:val="000000"/>
          <w:sz w:val="28"/>
        </w:rPr>
        <w:t>
      Бас тарту негізі дұрыс емес мәліметтер, құжаттардың толық емес тізбесін беру болып табылады.</w:t>
      </w:r>
      <w:r>
        <w:br/>
      </w:r>
      <w:r>
        <w:rPr>
          <w:rFonts w:ascii="Times New Roman"/>
          <w:b w:val="false"/>
          <w:i w:val="false"/>
          <w:color w:val="000000"/>
          <w:sz w:val="28"/>
        </w:rPr>
        <w:t>
      Өтініш иесі, құжаттардың толық тізбесін құрған кезде, жеке шаруашылығын дамыту үшін біржолғы материалдық көмек тағайындауға қайта өтінуге құқығы бар.</w:t>
      </w:r>
      <w:r>
        <w:br/>
      </w:r>
      <w:r>
        <w:rPr>
          <w:rFonts w:ascii="Times New Roman"/>
          <w:b w:val="false"/>
          <w:i w:val="false"/>
          <w:color w:val="000000"/>
          <w:sz w:val="28"/>
        </w:rPr>
        <w:t>
</w:t>
      </w:r>
      <w:r>
        <w:rPr>
          <w:rFonts w:ascii="Times New Roman"/>
          <w:b w:val="false"/>
          <w:i w:val="false"/>
          <w:color w:val="000000"/>
          <w:sz w:val="28"/>
        </w:rPr>
        <w:t>
      7. Отырысты өткізгеннен кейін қажетті құжаттардың, материалдардың және хаттамаларды ресімдеу жұмыс жоспары және Комиссия отырысының күн тәртібі бойынша ұсыныстар даярлауды Комиссия хатшысы жүзеге асырады.</w:t>
      </w:r>
      <w:r>
        <w:br/>
      </w:r>
      <w:r>
        <w:rPr>
          <w:rFonts w:ascii="Times New Roman"/>
          <w:b w:val="false"/>
          <w:i w:val="false"/>
          <w:color w:val="000000"/>
          <w:sz w:val="28"/>
        </w:rPr>
        <w:t>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8. Комиссия шешімі ашық дауыс беру жолымен қабылданады және егер Комиссия мүшелерінің жалпы санынан оларға дауысы асып түскен жағдайда қабылданады. Дауыс беру нәтижесі тең түскен жағдайда, төраға дауыс берген жақ қабылданады.</w:t>
      </w:r>
      <w:r>
        <w:br/>
      </w:r>
      <w:r>
        <w:rPr>
          <w:rFonts w:ascii="Times New Roman"/>
          <w:b w:val="false"/>
          <w:i w:val="false"/>
          <w:color w:val="000000"/>
          <w:sz w:val="28"/>
        </w:rPr>
        <w:t>
</w:t>
      </w:r>
      <w:r>
        <w:rPr>
          <w:rFonts w:ascii="Times New Roman"/>
          <w:b w:val="false"/>
          <w:i w:val="false"/>
          <w:color w:val="000000"/>
          <w:sz w:val="28"/>
        </w:rPr>
        <w:t>
      9. Комиссия мүшелері қабылданған шешіммен келіспеген жағдайда, өздерінің негізгі пікірлерін жазбаша түрде баяндауға құқылы, бұл хаттамаға қосылады.</w:t>
      </w:r>
      <w:r>
        <w:br/>
      </w:r>
      <w:r>
        <w:rPr>
          <w:rFonts w:ascii="Times New Roman"/>
          <w:b w:val="false"/>
          <w:i w:val="false"/>
          <w:color w:val="000000"/>
          <w:sz w:val="28"/>
        </w:rPr>
        <w:t>
</w:t>
      </w:r>
      <w:r>
        <w:rPr>
          <w:rFonts w:ascii="Times New Roman"/>
          <w:b w:val="false"/>
          <w:i w:val="false"/>
          <w:color w:val="000000"/>
          <w:sz w:val="28"/>
        </w:rPr>
        <w:t>
      10. Отырысты өткізу нәтижесі бойынша 3 (үш) жұмыс күн ішінде хаттама жасалады және төрағаның, егер ол болмаған кезде Комиссия төрағасы орынбасарының қолы қойылады.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