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3979" w14:textId="0493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(IY сайланған XXX сессиясы) 2010 жылғы 23 желтоқсандағы "2011 - 2013 жылдарға арналған аудандық бюджет туралы" N 231-4/30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2011 жылғы 30 наурыздағы N 252-4/32 шешімі. Павлодар облысы Железин ауданының Әділет басқармасында 2011 жылғы 12 сәуірде N 12-6-108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106-бабы 2-тармағына </w:t>
      </w:r>
      <w:r>
        <w:rPr>
          <w:rFonts w:ascii="Times New Roman"/>
          <w:b w:val="false"/>
          <w:i w:val="false"/>
          <w:color w:val="000000"/>
          <w:sz w:val="28"/>
        </w:rPr>
        <w:t>4) тармақшасына</w:t>
      </w:r>
      <w:r>
        <w:rPr>
          <w:rFonts w:ascii="Times New Roman"/>
          <w:b w:val="false"/>
          <w:i w:val="false"/>
          <w:color w:val="000000"/>
          <w:sz w:val="28"/>
        </w:rPr>
        <w:t xml:space="preserve">, 109–бабы, </w:t>
      </w:r>
      <w:r>
        <w:rPr>
          <w:rFonts w:ascii="Times New Roman"/>
          <w:b w:val="false"/>
          <w:i w:val="false"/>
          <w:color w:val="000000"/>
          <w:sz w:val="28"/>
        </w:rPr>
        <w:t>5-тармағына</w:t>
      </w:r>
      <w:r>
        <w:rPr>
          <w:rFonts w:ascii="Times New Roman"/>
          <w:b w:val="false"/>
          <w:i w:val="false"/>
          <w:color w:val="000000"/>
          <w:sz w:val="28"/>
        </w:rPr>
        <w:t xml:space="preserve">, Павлодар облыстық мәслихатының (IV сайланған XXXIII сессиясы) 2011 жылғы 16 наурыздағы "Облыстық мәслихаттың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355/33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XXX сессиясы) 2010 жылғы 23 желтоқсандағы "2011 - 2013 жылдарға арналған аудандық бюджет туралы" (нормативтік құқықтық актілердің мемлекеттік тіркеу Тізілімінде N 12-6-103 тіркелген, 2011 жылғы 15 қаңтардағы аудандық "Родные просторы" газетінің N 3 жарияланған) N 231-4/30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қосымшаға сәйкес бекітілсін, оның ішінде 2011 жылға арналған келесі көлемінде:</w:t>
      </w:r>
    </w:p>
    <w:p>
      <w:pPr>
        <w:spacing w:after="0"/>
        <w:ind w:left="0"/>
        <w:jc w:val="both"/>
      </w:pPr>
      <w:r>
        <w:rPr>
          <w:rFonts w:ascii="Times New Roman"/>
          <w:b w:val="false"/>
          <w:i w:val="false"/>
          <w:color w:val="000000"/>
          <w:sz w:val="28"/>
        </w:rPr>
        <w:t>
      1) кірістер - 2003783,0 мың теңге, оның ішінде:</w:t>
      </w:r>
    </w:p>
    <w:p>
      <w:pPr>
        <w:spacing w:after="0"/>
        <w:ind w:left="0"/>
        <w:jc w:val="both"/>
      </w:pPr>
      <w:r>
        <w:rPr>
          <w:rFonts w:ascii="Times New Roman"/>
          <w:b w:val="false"/>
          <w:i w:val="false"/>
          <w:color w:val="000000"/>
          <w:sz w:val="28"/>
        </w:rPr>
        <w:t>
      салықтық түсімдер - 318341,0 мың теңге;</w:t>
      </w:r>
    </w:p>
    <w:p>
      <w:pPr>
        <w:spacing w:after="0"/>
        <w:ind w:left="0"/>
        <w:jc w:val="both"/>
      </w:pPr>
      <w:r>
        <w:rPr>
          <w:rFonts w:ascii="Times New Roman"/>
          <w:b w:val="false"/>
          <w:i w:val="false"/>
          <w:color w:val="000000"/>
          <w:sz w:val="28"/>
        </w:rPr>
        <w:t>
      салықтық емес түсімдер - 950,0 мың теңге;</w:t>
      </w:r>
    </w:p>
    <w:p>
      <w:pPr>
        <w:spacing w:after="0"/>
        <w:ind w:left="0"/>
        <w:jc w:val="both"/>
      </w:pPr>
      <w:r>
        <w:rPr>
          <w:rFonts w:ascii="Times New Roman"/>
          <w:b w:val="false"/>
          <w:i w:val="false"/>
          <w:color w:val="000000"/>
          <w:sz w:val="28"/>
        </w:rPr>
        <w:t>
      негізгі капиталды сатудан түсетін түсімдер - 268,0 мың теңге;</w:t>
      </w:r>
    </w:p>
    <w:p>
      <w:pPr>
        <w:spacing w:after="0"/>
        <w:ind w:left="0"/>
        <w:jc w:val="both"/>
      </w:pPr>
      <w:r>
        <w:rPr>
          <w:rFonts w:ascii="Times New Roman"/>
          <w:b w:val="false"/>
          <w:i w:val="false"/>
          <w:color w:val="000000"/>
          <w:sz w:val="28"/>
        </w:rPr>
        <w:t>
      трансферттер түсімі - 1684224,0 мың теңге;</w:t>
      </w:r>
    </w:p>
    <w:p>
      <w:pPr>
        <w:spacing w:after="0"/>
        <w:ind w:left="0"/>
        <w:jc w:val="both"/>
      </w:pPr>
      <w:r>
        <w:rPr>
          <w:rFonts w:ascii="Times New Roman"/>
          <w:b w:val="false"/>
          <w:i w:val="false"/>
          <w:color w:val="000000"/>
          <w:sz w:val="28"/>
        </w:rPr>
        <w:t>
      2) шығындар - 2016656,0 мың теңге;</w:t>
      </w:r>
    </w:p>
    <w:p>
      <w:pPr>
        <w:spacing w:after="0"/>
        <w:ind w:left="0"/>
        <w:jc w:val="both"/>
      </w:pPr>
      <w:r>
        <w:rPr>
          <w:rFonts w:ascii="Times New Roman"/>
          <w:b w:val="false"/>
          <w:i w:val="false"/>
          <w:color w:val="000000"/>
          <w:sz w:val="28"/>
        </w:rPr>
        <w:t>
      3) таза бюджеттік кредиттеу - 13440,0 мың теңге, оның ішінде;</w:t>
      </w:r>
    </w:p>
    <w:p>
      <w:pPr>
        <w:spacing w:after="0"/>
        <w:ind w:left="0"/>
        <w:jc w:val="both"/>
      </w:pPr>
      <w:r>
        <w:rPr>
          <w:rFonts w:ascii="Times New Roman"/>
          <w:b w:val="false"/>
          <w:i w:val="false"/>
          <w:color w:val="000000"/>
          <w:sz w:val="28"/>
        </w:rPr>
        <w:t>
      бюджеттік кредиттер - 14288,0 мың теңге;</w:t>
      </w:r>
    </w:p>
    <w:p>
      <w:pPr>
        <w:spacing w:after="0"/>
        <w:ind w:left="0"/>
        <w:jc w:val="both"/>
      </w:pPr>
      <w:r>
        <w:rPr>
          <w:rFonts w:ascii="Times New Roman"/>
          <w:b w:val="false"/>
          <w:i w:val="false"/>
          <w:color w:val="000000"/>
          <w:sz w:val="28"/>
        </w:rPr>
        <w:t>
      бюджеттік кредиттерді өтеу - 848,0 мың теңге;</w:t>
      </w:r>
    </w:p>
    <w:p>
      <w:pPr>
        <w:spacing w:after="0"/>
        <w:ind w:left="0"/>
        <w:jc w:val="both"/>
      </w:pPr>
      <w:r>
        <w:rPr>
          <w:rFonts w:ascii="Times New Roman"/>
          <w:b w:val="false"/>
          <w:i w:val="false"/>
          <w:color w:val="000000"/>
          <w:sz w:val="28"/>
        </w:rPr>
        <w:t>
      4) қаржылық активтерімен операциялық қалдық нөлге тең;</w:t>
      </w:r>
    </w:p>
    <w:p>
      <w:pPr>
        <w:spacing w:after="0"/>
        <w:ind w:left="0"/>
        <w:jc w:val="both"/>
      </w:pPr>
      <w:r>
        <w:rPr>
          <w:rFonts w:ascii="Times New Roman"/>
          <w:b w:val="false"/>
          <w:i w:val="false"/>
          <w:color w:val="000000"/>
          <w:sz w:val="28"/>
        </w:rPr>
        <w:t>
      5) бюджет тапшылығы – -26313,0 мың теңге;</w:t>
      </w:r>
    </w:p>
    <w:p>
      <w:pPr>
        <w:spacing w:after="0"/>
        <w:ind w:left="0"/>
        <w:jc w:val="both"/>
      </w:pPr>
      <w:r>
        <w:rPr>
          <w:rFonts w:ascii="Times New Roman"/>
          <w:b w:val="false"/>
          <w:i w:val="false"/>
          <w:color w:val="000000"/>
          <w:sz w:val="28"/>
        </w:rPr>
        <w:t>
      6) бюджет тапшылығын қаржыландыру - 26313,0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5" w:id="3"/>
    <w:p>
      <w:pPr>
        <w:spacing w:after="0"/>
        <w:ind w:left="0"/>
        <w:jc w:val="both"/>
      </w:pP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жұктелсін.</w:t>
      </w:r>
    </w:p>
    <w:bookmarkEnd w:id="3"/>
    <w:bookmarkStart w:name="z6" w:id="4"/>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2011 жылғы 30 наурыз IV шақырылымның</w:t>
            </w:r>
            <w:r>
              <w:br/>
            </w:r>
            <w:r>
              <w:rPr>
                <w:rFonts w:ascii="Times New Roman"/>
                <w:b w:val="false"/>
                <w:i w:val="false"/>
                <w:color w:val="000000"/>
                <w:sz w:val="20"/>
              </w:rPr>
              <w:t>кезектен тыс XXXII сессиясы</w:t>
            </w:r>
            <w:r>
              <w:br/>
            </w:r>
            <w:r>
              <w:rPr>
                <w:rFonts w:ascii="Times New Roman"/>
                <w:b w:val="false"/>
                <w:i w:val="false"/>
                <w:color w:val="000000"/>
                <w:sz w:val="20"/>
              </w:rPr>
              <w:t>N 252-4/32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құрал-жабдықтармен, бағдарламалық жинақпен қамтамасыз 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меншік кәсіпкерлікті қолдауға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w:t>
            </w:r>
            <w:r>
              <w:br/>
            </w:r>
            <w:r>
              <w:rPr>
                <w:rFonts w:ascii="Times New Roman"/>
                <w:b w:val="false"/>
                <w:i w:val="false"/>
                <w:color w:val="000000"/>
                <w:sz w:val="20"/>
              </w:rPr>
              <w:t>2011 жылғы 30 наурыз IV шақырылымның</w:t>
            </w:r>
            <w:r>
              <w:br/>
            </w:r>
            <w:r>
              <w:rPr>
                <w:rFonts w:ascii="Times New Roman"/>
                <w:b w:val="false"/>
                <w:i w:val="false"/>
                <w:color w:val="000000"/>
                <w:sz w:val="20"/>
              </w:rPr>
              <w:t>кезектен тыс XXXII сессиясы</w:t>
            </w:r>
            <w:r>
              <w:br/>
            </w:r>
            <w:r>
              <w:rPr>
                <w:rFonts w:ascii="Times New Roman"/>
                <w:b w:val="false"/>
                <w:i w:val="false"/>
                <w:color w:val="000000"/>
                <w:sz w:val="20"/>
              </w:rPr>
              <w:t>N 252-4/32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2011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w:t>
            </w:r>
          </w:p>
          <w:p>
            <w:pPr>
              <w:spacing w:after="20"/>
              <w:ind w:left="20"/>
              <w:jc w:val="both"/>
            </w:pPr>
            <w:r>
              <w:rPr>
                <w:rFonts w:ascii="Times New Roman"/>
                <w:b w:val="false"/>
                <w:i w:val="false"/>
                <w:color w:val="000000"/>
                <w:sz w:val="20"/>
              </w:rPr>
              <w:t>
ауылдық (селоның), ауылдық (селолық)</w:t>
            </w:r>
          </w:p>
          <w:p>
            <w:pPr>
              <w:spacing w:after="20"/>
              <w:ind w:left="20"/>
              <w:jc w:val="both"/>
            </w:pPr>
            <w:r>
              <w:rPr>
                <w:rFonts w:ascii="Times New Roman"/>
                <w:b w:val="false"/>
                <w:i w:val="false"/>
                <w:color w:val="000000"/>
                <w:sz w:val="20"/>
              </w:rPr>
              <w:t>
округтік мемлекеттік тұрғын үй қорының</w:t>
            </w:r>
          </w:p>
          <w:p>
            <w:pPr>
              <w:spacing w:after="20"/>
              <w:ind w:left="20"/>
              <w:jc w:val="both"/>
            </w:pPr>
            <w:r>
              <w:rPr>
                <w:rFonts w:ascii="Times New Roman"/>
                <w:b w:val="false"/>
                <w:i w:val="false"/>
                <w:color w:val="000000"/>
                <w:sz w:val="20"/>
              </w:rPr>
              <w:t>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