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6184" w14:textId="0d06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Лебяжі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2011 жылғы 20 желтоқсандағы N 1/36 шешімі. Павлодар облысының Әділет департаментінде 2012 жылғы 09 қаңтарда N 12-9-152 тіркелді. Қолданылу мерзімінің аяқталуына байланысты күші жойылды - (Павлодар облысы Лебяжі аудандық мәслихатының 2013 жылғы 11 қазандағы N 1-19/180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(Павлодар облысы Лебяжі аудандық мәслихатының 11.10.2013 N 1-19/180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Тақырып жаңа редакцияда - Павлодар облысы Лебяжі аудандық мәслихатының 2012.01.30 </w:t>
      </w:r>
      <w:r>
        <w:rPr>
          <w:rFonts w:ascii="Times New Roman"/>
          <w:b w:val="false"/>
          <w:i w:val="false"/>
          <w:color w:val="ff0000"/>
          <w:sz w:val="28"/>
        </w:rPr>
        <w:t>N 1-2</w:t>
      </w:r>
      <w:r>
        <w:rPr>
          <w:rFonts w:ascii="Times New Roman"/>
          <w:b w:val="false"/>
          <w:i w:val="false"/>
          <w:color w:val="ff0000"/>
          <w:sz w:val="28"/>
        </w:rPr>
        <w:t xml:space="preserve"> (2012.01.01 бастап қолданысқа енеді)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және Павлодар облыстық мәслихаттың (IV сайланған XL сессиясы) 2011 жылғы 6 желтоқсандағы "2012 - 2014 жылдарға арналған облыстық бюджет туралы" N 404/40 </w:t>
      </w:r>
      <w:r>
        <w:rPr>
          <w:rFonts w:ascii="Times New Roman"/>
          <w:b w:val="false"/>
          <w:i w:val="false"/>
          <w:color w:val="000000"/>
          <w:sz w:val="28"/>
        </w:rPr>
        <w:t>шешіміне</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2012 - 2014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2012 жылға мынандай көлемдерде бекітілсін:</w:t>
      </w:r>
      <w:r>
        <w:br/>
      </w:r>
      <w:r>
        <w:rPr>
          <w:rFonts w:ascii="Times New Roman"/>
          <w:b w:val="false"/>
          <w:i w:val="false"/>
          <w:color w:val="000000"/>
          <w:sz w:val="28"/>
        </w:rPr>
        <w:t>
      1) кірістер – 2014041 мың теңге, соның ішінде:</w:t>
      </w:r>
      <w:r>
        <w:br/>
      </w:r>
      <w:r>
        <w:rPr>
          <w:rFonts w:ascii="Times New Roman"/>
          <w:b w:val="false"/>
          <w:i w:val="false"/>
          <w:color w:val="000000"/>
          <w:sz w:val="28"/>
        </w:rPr>
        <w:t>
      салықтық түсімдер – 203926 мың теңге;</w:t>
      </w:r>
      <w:r>
        <w:br/>
      </w:r>
      <w:r>
        <w:rPr>
          <w:rFonts w:ascii="Times New Roman"/>
          <w:b w:val="false"/>
          <w:i w:val="false"/>
          <w:color w:val="000000"/>
          <w:sz w:val="28"/>
        </w:rPr>
        <w:t>
      салықтық емес түсімдер – 1439 мың теңге;</w:t>
      </w:r>
      <w:r>
        <w:br/>
      </w:r>
      <w:r>
        <w:rPr>
          <w:rFonts w:ascii="Times New Roman"/>
          <w:b w:val="false"/>
          <w:i w:val="false"/>
          <w:color w:val="000000"/>
          <w:sz w:val="28"/>
        </w:rPr>
        <w:t>
      </w:t>
      </w:r>
      <w:r>
        <w:rPr>
          <w:rFonts w:ascii="Times New Roman"/>
          <w:b w:val="false"/>
          <w:i w:val="false"/>
          <w:color w:val="ff0000"/>
          <w:sz w:val="28"/>
        </w:rPr>
        <w:t>Алынып тасталды</w:t>
      </w:r>
      <w:r>
        <w:rPr>
          <w:rFonts w:ascii="Times New Roman"/>
          <w:b w:val="false"/>
          <w:i w:val="false"/>
          <w:color w:val="000000"/>
          <w:sz w:val="28"/>
        </w:rPr>
        <w:t>;</w:t>
      </w:r>
      <w:r>
        <w:br/>
      </w:r>
      <w:r>
        <w:rPr>
          <w:rFonts w:ascii="Times New Roman"/>
          <w:b w:val="false"/>
          <w:i w:val="false"/>
          <w:color w:val="000000"/>
          <w:sz w:val="28"/>
        </w:rPr>
        <w:t>
      трансферттер түсімі – 1 746 526 мың теңге;</w:t>
      </w:r>
      <w:r>
        <w:br/>
      </w:r>
      <w:r>
        <w:rPr>
          <w:rFonts w:ascii="Times New Roman"/>
          <w:b w:val="false"/>
          <w:i w:val="false"/>
          <w:color w:val="000000"/>
          <w:sz w:val="28"/>
        </w:rPr>
        <w:t>
      2) шығыстар – 2054171 мың теңге;</w:t>
      </w:r>
      <w:r>
        <w:br/>
      </w:r>
      <w:r>
        <w:rPr>
          <w:rFonts w:ascii="Times New Roman"/>
          <w:b w:val="false"/>
          <w:i w:val="false"/>
          <w:color w:val="000000"/>
          <w:sz w:val="28"/>
        </w:rPr>
        <w:t>
      3) таза бюджеттік кредиттеу – 39914 мың теңге, соның ішінде:</w:t>
      </w:r>
      <w:r>
        <w:br/>
      </w:r>
      <w:r>
        <w:rPr>
          <w:rFonts w:ascii="Times New Roman"/>
          <w:b w:val="false"/>
          <w:i w:val="false"/>
          <w:color w:val="000000"/>
          <w:sz w:val="28"/>
        </w:rPr>
        <w:t>
      бюджеттік кредиттерді өтеу – 1911 мың теңге;</w:t>
      </w:r>
      <w:r>
        <w:br/>
      </w:r>
      <w:r>
        <w:rPr>
          <w:rFonts w:ascii="Times New Roman"/>
          <w:b w:val="false"/>
          <w:i w:val="false"/>
          <w:color w:val="000000"/>
          <w:sz w:val="28"/>
        </w:rPr>
        <w:t>
      бюджеттік кредиттер – 41825 мың теңге;</w:t>
      </w:r>
      <w:r>
        <w:br/>
      </w:r>
      <w:r>
        <w:rPr>
          <w:rFonts w:ascii="Times New Roman"/>
          <w:b w:val="false"/>
          <w:i w:val="false"/>
          <w:color w:val="000000"/>
          <w:sz w:val="28"/>
        </w:rPr>
        <w:t>
      4) қаржы активтерімен жасалатын операциялар жөніндегі сальдо – нөлге тең;</w:t>
      </w:r>
      <w:r>
        <w:br/>
      </w:r>
      <w:r>
        <w:rPr>
          <w:rFonts w:ascii="Times New Roman"/>
          <w:b w:val="false"/>
          <w:i w:val="false"/>
          <w:color w:val="000000"/>
          <w:sz w:val="28"/>
        </w:rPr>
        <w:t>
      5) бюджет тапшылығы (профицит) – -142194 мың теңге;</w:t>
      </w:r>
      <w:r>
        <w:br/>
      </w:r>
      <w:r>
        <w:rPr>
          <w:rFonts w:ascii="Times New Roman"/>
          <w:b w:val="false"/>
          <w:i w:val="false"/>
          <w:color w:val="000000"/>
          <w:sz w:val="28"/>
        </w:rPr>
        <w:t>
      6) бюджет тапшылыған қаржыландыру (профицитті қолдану) – 142194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Павлодар облысы Лебяжі аудандық мәслихатының 2012.01.30 </w:t>
      </w:r>
      <w:r>
        <w:rPr>
          <w:rFonts w:ascii="Times New Roman"/>
          <w:b w:val="false"/>
          <w:i w:val="false"/>
          <w:color w:val="000000"/>
          <w:sz w:val="28"/>
        </w:rPr>
        <w:t>N 1/2</w:t>
      </w:r>
      <w:r>
        <w:rPr>
          <w:rFonts w:ascii="Times New Roman"/>
          <w:b w:val="false"/>
          <w:i w:val="false"/>
          <w:color w:val="ff0000"/>
          <w:sz w:val="28"/>
        </w:rPr>
        <w:t xml:space="preserve"> (2012.01.01 бастап қолданысқа енеді); 2012.03.20 </w:t>
      </w:r>
      <w:r>
        <w:rPr>
          <w:rFonts w:ascii="Times New Roman"/>
          <w:b w:val="false"/>
          <w:i w:val="false"/>
          <w:color w:val="000000"/>
          <w:sz w:val="28"/>
        </w:rPr>
        <w:t>N 1/4</w:t>
      </w:r>
      <w:r>
        <w:rPr>
          <w:rFonts w:ascii="Times New Roman"/>
          <w:b w:val="false"/>
          <w:i w:val="false"/>
          <w:color w:val="ff0000"/>
          <w:sz w:val="28"/>
        </w:rPr>
        <w:t xml:space="preserve"> (2012.01.01 бастап қолданысқа енеді);  2012.04.23 </w:t>
      </w:r>
      <w:r>
        <w:rPr>
          <w:rFonts w:ascii="Times New Roman"/>
          <w:b w:val="false"/>
          <w:i w:val="false"/>
          <w:color w:val="000000"/>
          <w:sz w:val="28"/>
        </w:rPr>
        <w:t>N 2/5</w:t>
      </w:r>
      <w:r>
        <w:rPr>
          <w:rFonts w:ascii="Times New Roman"/>
          <w:b w:val="false"/>
          <w:i w:val="false"/>
          <w:color w:val="ff0000"/>
          <w:sz w:val="28"/>
        </w:rPr>
        <w:t xml:space="preserve"> (2012.01.01 бастап қолданысқа енеді); 2012.05.28 </w:t>
      </w:r>
      <w:r>
        <w:rPr>
          <w:rFonts w:ascii="Times New Roman"/>
          <w:b w:val="false"/>
          <w:i w:val="false"/>
          <w:color w:val="000000"/>
          <w:sz w:val="28"/>
        </w:rPr>
        <w:t>N  1/6</w:t>
      </w:r>
      <w:r>
        <w:rPr>
          <w:rFonts w:ascii="Times New Roman"/>
          <w:b w:val="false"/>
          <w:i w:val="false"/>
          <w:color w:val="ff0000"/>
          <w:sz w:val="28"/>
        </w:rPr>
        <w:t xml:space="preserve"> (2012.01.01 бастап қолданысқа енеді); 2012.07.23 </w:t>
      </w:r>
      <w:r>
        <w:rPr>
          <w:rFonts w:ascii="Times New Roman"/>
          <w:b w:val="false"/>
          <w:i w:val="false"/>
          <w:color w:val="000000"/>
          <w:sz w:val="28"/>
        </w:rPr>
        <w:t>N 1/7</w:t>
      </w:r>
      <w:r>
        <w:rPr>
          <w:rFonts w:ascii="Times New Roman"/>
          <w:b w:val="false"/>
          <w:i w:val="false"/>
          <w:color w:val="ff0000"/>
          <w:sz w:val="28"/>
        </w:rPr>
        <w:t xml:space="preserve"> (2012.01.01 бастап қолданысқа енеді); 2012.10.30 </w:t>
      </w:r>
      <w:r>
        <w:rPr>
          <w:rFonts w:ascii="Times New Roman"/>
          <w:b w:val="false"/>
          <w:i w:val="false"/>
          <w:color w:val="000000"/>
          <w:sz w:val="28"/>
        </w:rPr>
        <w:t>N 2/9</w:t>
      </w:r>
      <w:r>
        <w:rPr>
          <w:rFonts w:ascii="Times New Roman"/>
          <w:b w:val="false"/>
          <w:i w:val="false"/>
          <w:color w:val="ff0000"/>
          <w:sz w:val="28"/>
        </w:rPr>
        <w:t xml:space="preserve"> (2012.01.01 бастап қолданысқа енеді); 2012.12.06 </w:t>
      </w:r>
      <w:r>
        <w:rPr>
          <w:rFonts w:ascii="Times New Roman"/>
          <w:b w:val="false"/>
          <w:i w:val="false"/>
          <w:color w:val="000000"/>
          <w:sz w:val="28"/>
        </w:rPr>
        <w:t>N 1/11</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облыстық бюджеттен аудан бюджетіне берілетін берілетін субвенция көлемі 1453195 мың теңге сомасында ескерілісін.</w:t>
      </w:r>
      <w:r>
        <w:br/>
      </w:r>
      <w:r>
        <w:rPr>
          <w:rFonts w:ascii="Times New Roman"/>
          <w:b w:val="false"/>
          <w:i w:val="false"/>
          <w:color w:val="000000"/>
          <w:sz w:val="28"/>
        </w:rPr>
        <w:t>
</w:t>
      </w:r>
      <w:r>
        <w:rPr>
          <w:rFonts w:ascii="Times New Roman"/>
          <w:b w:val="false"/>
          <w:i w:val="false"/>
          <w:color w:val="000000"/>
          <w:sz w:val="28"/>
        </w:rPr>
        <w:t>
      3. 2012 жылға арналған жергілікті бюджеттің атқарылу үдерісінде секвестрге жатпайтын жергілікті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2012 жылға арналған ауылдық округтердің қимасындағы ағымдағы бюджеттік бағдарлама тізбесі (өзгерістермен)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Павлодар облысы Лебяжі аудандық мәслихатының 2012.07.23 </w:t>
      </w:r>
      <w:r>
        <w:rPr>
          <w:rFonts w:ascii="Times New Roman"/>
          <w:b w:val="false"/>
          <w:i w:val="false"/>
          <w:color w:val="000000"/>
          <w:sz w:val="28"/>
        </w:rPr>
        <w:t>N 1/7</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5. 2012 жылға ауданның жергілікті атқарушы орган резерві нөлге тең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Павлодар облысы Лебяжі аудандық мәслихатының 2012.07.23 </w:t>
      </w:r>
      <w:r>
        <w:rPr>
          <w:rFonts w:ascii="Times New Roman"/>
          <w:b w:val="false"/>
          <w:i w:val="false"/>
          <w:color w:val="000000"/>
          <w:sz w:val="28"/>
        </w:rPr>
        <w:t>N 1/7</w:t>
      </w:r>
      <w:r>
        <w:rPr>
          <w:rFonts w:ascii="Times New Roman"/>
          <w:b w:val="false"/>
          <w:i w:val="false"/>
          <w:color w:val="ff0000"/>
          <w:sz w:val="28"/>
        </w:rPr>
        <w:t xml:space="preserve"> (2012.01.01 бастап қолданысқа енеді); 2012.10.30 </w:t>
      </w:r>
      <w:r>
        <w:rPr>
          <w:rFonts w:ascii="Times New Roman"/>
          <w:b w:val="false"/>
          <w:i w:val="false"/>
          <w:color w:val="000000"/>
          <w:sz w:val="28"/>
        </w:rPr>
        <w:t>N 2/9</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6. Ауылдық жерлерде жұмыс істейтін және мемлекеттік қызметшілерге жатпайтын денсаулық сақтау, әлеуметтік қамтамасыз ету, білім беру, мәдениет, спорт және ветеринария салаларының мамандар ставкаларын қалалық жағдайда осы қызмет түрлерімен айналысатын мамандардың жұмысақылары мен тарифтік ставкалармен салыстырғанда 25 пайызға көтерілуі сақталсын.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Павлодар облысы Лебяжі аудандық мәслихатының 2012.07.23 </w:t>
      </w:r>
      <w:r>
        <w:rPr>
          <w:rFonts w:ascii="Times New Roman"/>
          <w:b w:val="false"/>
          <w:i w:val="false"/>
          <w:color w:val="000000"/>
          <w:sz w:val="28"/>
        </w:rPr>
        <w:t>N 1/7</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мәслихаттың бюджеттік  саясат, әлеуметтік сала, заңдылық пен адам құқығын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8. Осы шешім 2012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                                   М. Смағұлов</w:t>
      </w:r>
    </w:p>
    <w:bookmarkStart w:name="z10" w:id="1"/>
    <w:p>
      <w:pPr>
        <w:spacing w:after="0"/>
        <w:ind w:left="0"/>
        <w:jc w:val="both"/>
      </w:pPr>
      <w:r>
        <w:rPr>
          <w:rFonts w:ascii="Times New Roman"/>
          <w:b w:val="false"/>
          <w:i w:val="false"/>
          <w:color w:val="000000"/>
          <w:sz w:val="28"/>
        </w:rPr>
        <w:t>
Лебяжі аудандық мәслихатының</w:t>
      </w:r>
      <w:r>
        <w:br/>
      </w:r>
      <w:r>
        <w:rPr>
          <w:rFonts w:ascii="Times New Roman"/>
          <w:b w:val="false"/>
          <w:i w:val="false"/>
          <w:color w:val="000000"/>
          <w:sz w:val="28"/>
        </w:rPr>
        <w:t>
(IV сайланған ХХХVI сессиясы)</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N 1/36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Лебяжі аудандық мәслихаттың</w:t>
      </w:r>
      <w:r>
        <w:br/>
      </w:r>
      <w:r>
        <w:rPr>
          <w:rFonts w:ascii="Times New Roman"/>
          <w:b w:val="false"/>
          <w:i w:val="false"/>
          <w:color w:val="000000"/>
          <w:sz w:val="28"/>
        </w:rPr>
        <w:t>
(V сайланған XI кезектен тыс</w:t>
      </w:r>
      <w:r>
        <w:br/>
      </w:r>
      <w:r>
        <w:rPr>
          <w:rFonts w:ascii="Times New Roman"/>
          <w:b w:val="false"/>
          <w:i w:val="false"/>
          <w:color w:val="000000"/>
          <w:sz w:val="28"/>
        </w:rPr>
        <w:t xml:space="preserve">
сессиясы) 2012 жылғы 06   </w:t>
      </w:r>
      <w:r>
        <w:br/>
      </w:r>
      <w:r>
        <w:rPr>
          <w:rFonts w:ascii="Times New Roman"/>
          <w:b w:val="false"/>
          <w:i w:val="false"/>
          <w:color w:val="000000"/>
          <w:sz w:val="28"/>
        </w:rPr>
        <w:t>
желтоқсандағы N 1/11 шешіміне</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2012 жылға арналған аудандық бюджеті (өзгерістермен)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Лебяжі аудандық мәслихатының 2012.12.06 </w:t>
      </w:r>
      <w:r>
        <w:rPr>
          <w:rFonts w:ascii="Times New Roman"/>
          <w:b w:val="false"/>
          <w:i w:val="false"/>
          <w:color w:val="ff0000"/>
          <w:sz w:val="28"/>
        </w:rPr>
        <w:t>N 1/11</w:t>
      </w:r>
      <w:r>
        <w:rPr>
          <w:rFonts w:ascii="Times New Roman"/>
          <w:b w:val="false"/>
          <w:i w:val="false"/>
          <w:color w:val="ff0000"/>
          <w:sz w:val="28"/>
        </w:rPr>
        <w:t> (2012.01.01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40"/>
        <w:gridCol w:w="461"/>
        <w:gridCol w:w="8687"/>
        <w:gridCol w:w="223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c>
          <w:tcPr>
            <w:tcW w:w="0" w:type="auto"/>
            <w:vMerge/>
            <w:tcBorders>
              <w:top w:val="nil"/>
              <w:left w:val="single" w:color="cfcfcf" w:sz="5"/>
              <w:bottom w:val="single" w:color="cfcfcf" w:sz="5"/>
              <w:right w:val="single" w:color="cfcfcf" w:sz="5"/>
            </w:tcBorders>
          </w:tcP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1 951 891</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203 926</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93 426</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93 426</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80 221</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80 221</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26 723</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8 835</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2 622</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9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1 746 526</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1 746 526</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1 746 526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442"/>
        <w:gridCol w:w="543"/>
        <w:gridCol w:w="543"/>
        <w:gridCol w:w="8088"/>
        <w:gridCol w:w="224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2 054 171</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214 280</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188 808</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13 831</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13 831</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62 144</w:t>
            </w:r>
          </w:p>
        </w:tc>
      </w:tr>
      <w:tr>
        <w:trPr>
          <w:trHeight w:val="6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56 371</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w:t>
            </w:r>
          </w:p>
        </w:tc>
      </w:tr>
      <w:tr>
        <w:trPr>
          <w:trHeight w:val="9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112 833</w:t>
            </w:r>
          </w:p>
        </w:tc>
      </w:tr>
      <w:tr>
        <w:trPr>
          <w:trHeight w:val="9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111 233</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12 887</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12 887</w:t>
            </w:r>
          </w:p>
        </w:tc>
      </w:tr>
      <w:tr>
        <w:trPr>
          <w:trHeight w:val="13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10 334</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7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12 585</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12 585</w:t>
            </w:r>
          </w:p>
        </w:tc>
      </w:tr>
      <w:tr>
        <w:trPr>
          <w:trHeight w:val="13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12 585</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3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1 153 152</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131 086</w:t>
            </w:r>
          </w:p>
        </w:tc>
      </w:tr>
      <w:tr>
        <w:trPr>
          <w:trHeight w:val="10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119 802</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88 735</w:t>
            </w:r>
          </w:p>
        </w:tc>
      </w:tr>
      <w:tr>
        <w:trPr>
          <w:trHeight w:val="26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30 139</w:t>
            </w:r>
          </w:p>
        </w:tc>
      </w:tr>
      <w:tr>
        <w:trPr>
          <w:trHeight w:val="7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11 284</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11 284</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983 213</w:t>
            </w:r>
          </w:p>
        </w:tc>
      </w:tr>
      <w:tr>
        <w:trPr>
          <w:trHeight w:val="10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w:t>
            </w:r>
          </w:p>
        </w:tc>
      </w:tr>
      <w:tr>
        <w:trPr>
          <w:trHeight w:val="10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w:t>
            </w:r>
          </w:p>
        </w:tc>
      </w:tr>
      <w:tr>
        <w:trPr>
          <w:trHeight w:val="7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979 815</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959 897</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7 689</w:t>
            </w:r>
          </w:p>
        </w:tc>
      </w:tr>
      <w:tr>
        <w:trPr>
          <w:trHeight w:val="26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12 229</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38 853</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38 853</w:t>
            </w:r>
          </w:p>
        </w:tc>
      </w:tr>
      <w:tr>
        <w:trPr>
          <w:trHeight w:val="7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11 266</w:t>
            </w:r>
          </w:p>
        </w:tc>
      </w:tr>
      <w:tr>
        <w:trPr>
          <w:trHeight w:val="10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9 597</w:t>
            </w:r>
          </w:p>
        </w:tc>
      </w:tr>
      <w:tr>
        <w:trPr>
          <w:trHeight w:val="9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16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4 952</w:t>
            </w:r>
          </w:p>
        </w:tc>
      </w:tr>
      <w:tr>
        <w:trPr>
          <w:trHeight w:val="10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4 142</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8 468</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10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9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6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110 418</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87 608</w:t>
            </w:r>
          </w:p>
        </w:tc>
      </w:tr>
      <w:tr>
        <w:trPr>
          <w:trHeight w:val="10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77 636</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24 641</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9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35 785</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w:t>
            </w:r>
          </w:p>
        </w:tc>
      </w:tr>
      <w:tr>
        <w:trPr>
          <w:trHeight w:val="13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4 685</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23 810</w:t>
            </w:r>
          </w:p>
        </w:tc>
      </w:tr>
      <w:tr>
        <w:trPr>
          <w:trHeight w:val="7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23 810</w:t>
            </w:r>
          </w:p>
        </w:tc>
      </w:tr>
      <w:tr>
        <w:trPr>
          <w:trHeight w:val="13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22 215</w:t>
            </w:r>
          </w:p>
        </w:tc>
      </w:tr>
      <w:tr>
        <w:trPr>
          <w:trHeight w:val="10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141 631</w:t>
            </w:r>
          </w:p>
        </w:tc>
      </w:tr>
      <w:tr>
        <w:trPr>
          <w:trHeight w:val="3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68 604</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11 419</w:t>
            </w:r>
          </w:p>
        </w:tc>
      </w:tr>
      <w:tr>
        <w:trPr>
          <w:trHeight w:val="9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11 419</w:t>
            </w:r>
          </w:p>
        </w:tc>
      </w:tr>
      <w:tr>
        <w:trPr>
          <w:trHeight w:val="9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w:t>
            </w:r>
          </w:p>
        </w:tc>
      </w:tr>
      <w:tr>
        <w:trPr>
          <w:trHeight w:val="6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52 400</w:t>
            </w:r>
          </w:p>
        </w:tc>
      </w:tr>
      <w:tr>
        <w:trPr>
          <w:trHeight w:val="12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38 400</w:t>
            </w:r>
          </w:p>
        </w:tc>
      </w:tr>
      <w:tr>
        <w:trPr>
          <w:trHeight w:val="12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46 323</w:t>
            </w:r>
          </w:p>
        </w:tc>
      </w:tr>
      <w:tr>
        <w:trPr>
          <w:trHeight w:val="10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26 286</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18 586</w:t>
            </w:r>
          </w:p>
        </w:tc>
      </w:tr>
      <w:tr>
        <w:trPr>
          <w:trHeight w:val="9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 жылу жүйелерін қолдануды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20 037</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20 037</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26 704</w:t>
            </w:r>
          </w:p>
        </w:tc>
      </w:tr>
      <w:tr>
        <w:trPr>
          <w:trHeight w:val="9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26 704</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8 116</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13 417</w:t>
            </w:r>
          </w:p>
        </w:tc>
      </w:tr>
      <w:tr>
        <w:trPr>
          <w:trHeight w:val="7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159 001</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79 921</w:t>
            </w:r>
          </w:p>
        </w:tc>
      </w:tr>
      <w:tr>
        <w:trPr>
          <w:trHeight w:val="9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72 663</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72 663</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13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34 756</w:t>
            </w:r>
          </w:p>
        </w:tc>
      </w:tr>
      <w:tr>
        <w:trPr>
          <w:trHeight w:val="7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9 690</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25 066</w:t>
            </w:r>
          </w:p>
        </w:tc>
      </w:tr>
      <w:tr>
        <w:trPr>
          <w:trHeight w:val="4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24 790</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39 924</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7 488</w:t>
            </w:r>
          </w:p>
        </w:tc>
      </w:tr>
      <w:tr>
        <w:trPr>
          <w:trHeight w:val="12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6 624</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32 436</w:t>
            </w:r>
          </w:p>
        </w:tc>
      </w:tr>
      <w:tr>
        <w:trPr>
          <w:trHeight w:val="9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6 586</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25 850</w:t>
            </w:r>
          </w:p>
        </w:tc>
      </w:tr>
      <w:tr>
        <w:trPr>
          <w:trHeight w:val="10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39 180</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15 963</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w:t>
            </w:r>
          </w:p>
        </w:tc>
      </w:tr>
      <w:tr>
        <w:trPr>
          <w:trHeight w:val="7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9 193</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9 193</w:t>
            </w:r>
          </w:p>
        </w:tc>
      </w:tr>
      <w:tr>
        <w:trPr>
          <w:trHeight w:val="9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w:t>
            </w:r>
          </w:p>
        </w:tc>
      </w:tr>
      <w:tr>
        <w:trPr>
          <w:trHeight w:val="12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w:t>
            </w:r>
          </w:p>
        </w:tc>
      </w:tr>
      <w:tr>
        <w:trPr>
          <w:trHeight w:val="9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14 024</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14 024</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14 024</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17 107</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17 107</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17 107</w:t>
            </w:r>
          </w:p>
        </w:tc>
      </w:tr>
      <w:tr>
        <w:trPr>
          <w:trHeight w:val="108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12 607</w:t>
            </w:r>
          </w:p>
        </w:tc>
      </w:tr>
      <w:tr>
        <w:trPr>
          <w:trHeight w:val="13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118 089</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115 115</w:t>
            </w:r>
          </w:p>
        </w:tc>
      </w:tr>
      <w:tr>
        <w:trPr>
          <w:trHeight w:val="9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6 115</w:t>
            </w:r>
          </w:p>
        </w:tc>
      </w:tr>
      <w:tr>
        <w:trPr>
          <w:trHeight w:val="13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6 115</w:t>
            </w:r>
          </w:p>
        </w:tc>
      </w:tr>
      <w:tr>
        <w:trPr>
          <w:trHeight w:val="10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109 000</w:t>
            </w:r>
          </w:p>
        </w:tc>
      </w:tr>
      <w:tr>
        <w:trPr>
          <w:trHeight w:val="7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109 000</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2 974</w:t>
            </w:r>
          </w:p>
        </w:tc>
      </w:tr>
      <w:tr>
        <w:trPr>
          <w:trHeight w:val="10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2 974</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2 974</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28 475</w:t>
            </w:r>
          </w:p>
        </w:tc>
      </w:tr>
      <w:tr>
        <w:trPr>
          <w:trHeight w:val="6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28 151</w:t>
            </w:r>
          </w:p>
        </w:tc>
      </w:tr>
      <w:tr>
        <w:trPr>
          <w:trHeight w:val="10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w:t>
            </w:r>
          </w:p>
        </w:tc>
      </w:tr>
      <w:tr>
        <w:trPr>
          <w:trHeight w:val="138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10 601</w:t>
            </w:r>
          </w:p>
        </w:tc>
      </w:tr>
      <w:tr>
        <w:trPr>
          <w:trHeight w:val="9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10 601</w:t>
            </w:r>
          </w:p>
        </w:tc>
      </w:tr>
      <w:tr>
        <w:trPr>
          <w:trHeight w:val="9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15 177</w:t>
            </w:r>
          </w:p>
        </w:tc>
      </w:tr>
      <w:tr>
        <w:trPr>
          <w:trHeight w:val="13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15 177</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64 598</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64 598</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64 598</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61 790</w:t>
            </w:r>
          </w:p>
        </w:tc>
      </w:tr>
      <w:tr>
        <w:trPr>
          <w:trHeight w:val="17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39 914</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41 825</w:t>
            </w:r>
          </w:p>
        </w:tc>
      </w:tr>
      <w:tr>
        <w:trPr>
          <w:trHeight w:val="9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41 825</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41 825</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41 825</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қолдау шараларын іске асыру үшін бюджеттік кредиттер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41 825</w:t>
            </w:r>
          </w:p>
        </w:tc>
      </w:tr>
      <w:tr>
        <w:trPr>
          <w:trHeight w:val="4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-142 194</w:t>
            </w:r>
          </w:p>
        </w:tc>
      </w:tr>
      <w:tr>
        <w:trPr>
          <w:trHeight w:val="6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142 194</w:t>
            </w:r>
          </w:p>
        </w:tc>
      </w:tr>
    </w:tbl>
    <w:bookmarkStart w:name="z11" w:id="2"/>
    <w:p>
      <w:pPr>
        <w:spacing w:after="0"/>
        <w:ind w:left="0"/>
        <w:jc w:val="both"/>
      </w:pPr>
      <w:r>
        <w:rPr>
          <w:rFonts w:ascii="Times New Roman"/>
          <w:b w:val="false"/>
          <w:i w:val="false"/>
          <w:color w:val="000000"/>
          <w:sz w:val="28"/>
        </w:rPr>
        <w:t>
Лебяжі аудандық мәслихатының</w:t>
      </w:r>
      <w:r>
        <w:br/>
      </w:r>
      <w:r>
        <w:rPr>
          <w:rFonts w:ascii="Times New Roman"/>
          <w:b w:val="false"/>
          <w:i w:val="false"/>
          <w:color w:val="000000"/>
          <w:sz w:val="28"/>
        </w:rPr>
        <w:t>
(IV сайланған ХХХVI сессиясы)</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N 1/36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523"/>
        <w:gridCol w:w="565"/>
        <w:gridCol w:w="8462"/>
        <w:gridCol w:w="311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1680702</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191560</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79660</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80190</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80190</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15509</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9454</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6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5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9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1487352</w:t>
            </w:r>
          </w:p>
        </w:tc>
      </w:tr>
      <w:tr>
        <w:trPr>
          <w:trHeight w:val="6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1487352</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1487352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28"/>
        <w:gridCol w:w="592"/>
        <w:gridCol w:w="571"/>
        <w:gridCol w:w="7799"/>
        <w:gridCol w:w="314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1680702</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211674</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185686</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62028</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қызметін қамтамасыз ету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55789</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w:t>
            </w:r>
          </w:p>
        </w:tc>
      </w:tr>
      <w:tr>
        <w:trPr>
          <w:trHeight w:val="6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110608</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110608</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w:t>
            </w:r>
          </w:p>
        </w:tc>
      </w:tr>
      <w:tr>
        <w:trPr>
          <w:trHeight w:val="12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аудандық (облыстық маңызы бар қаланы) басқару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1090241</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118486</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118486</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118486</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950674</w:t>
            </w:r>
          </w:p>
        </w:tc>
      </w:tr>
      <w:tr>
        <w:trPr>
          <w:trHeight w:val="6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946943</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940202</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95562</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73261</w:t>
            </w:r>
          </w:p>
        </w:tc>
      </w:tr>
      <w:tr>
        <w:trPr>
          <w:trHeight w:val="6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62790</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14589</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35066</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w:t>
            </w:r>
          </w:p>
        </w:tc>
      </w:tr>
      <w:tr>
        <w:trPr>
          <w:trHeight w:val="12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22301</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22301</w:t>
            </w:r>
          </w:p>
        </w:tc>
      </w:tr>
      <w:tr>
        <w:trPr>
          <w:trHeight w:val="12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21652</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34623</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133871</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67003</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66430</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66430</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12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35738</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26039</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25757</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12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18367</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17460</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12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50915</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47876</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40880</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40880</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22229</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9728</w:t>
            </w:r>
          </w:p>
        </w:tc>
      </w:tr>
      <w:tr>
        <w:trPr>
          <w:trHeight w:val="12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9728</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r>
      <w:tr>
        <w:trPr>
          <w:trHeight w:val="5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r>
      <w:tr>
        <w:trPr>
          <w:trHeight w:val="12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Лебяжі аудандық мәслихатының</w:t>
      </w:r>
      <w:r>
        <w:br/>
      </w:r>
      <w:r>
        <w:rPr>
          <w:rFonts w:ascii="Times New Roman"/>
          <w:b w:val="false"/>
          <w:i w:val="false"/>
          <w:color w:val="000000"/>
          <w:sz w:val="28"/>
        </w:rPr>
        <w:t>
(IV сайланған ХХХVI сессиясы)</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N 1/36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542"/>
        <w:gridCol w:w="542"/>
        <w:gridCol w:w="8413"/>
        <w:gridCol w:w="312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1704323</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194839</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80888</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80888</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81347</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81347</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28593</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15663</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8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1507684</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1507684</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462"/>
        <w:gridCol w:w="569"/>
        <w:gridCol w:w="543"/>
        <w:gridCol w:w="7798"/>
        <w:gridCol w:w="320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1704323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215053</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188659</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62999</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қызметін қамтамасыз ету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13633</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13633</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аудандық (облыстық маңызы бар қаланы) басқару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1104048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120340</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962297</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958507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21411</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11798</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7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35615</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r>
      <w:tr>
        <w:trPr>
          <w:trHeight w:val="12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22650</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136727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68812</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w:t>
            </w:r>
          </w:p>
        </w:tc>
      </w:tr>
      <w:tr>
        <w:trPr>
          <w:trHeight w:val="12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36297</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26428</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w:t>
            </w:r>
          </w:p>
        </w:tc>
      </w:tr>
      <w:tr>
        <w:trPr>
          <w:trHeight w:val="9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9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51247</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22578</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w:t>
            </w:r>
          </w:p>
        </w:tc>
      </w:tr>
      <w:tr>
        <w:trPr>
          <w:trHeight w:val="9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4"/>
    <w:p>
      <w:pPr>
        <w:spacing w:after="0"/>
        <w:ind w:left="0"/>
        <w:jc w:val="both"/>
      </w:pPr>
      <w:r>
        <w:rPr>
          <w:rFonts w:ascii="Times New Roman"/>
          <w:b w:val="false"/>
          <w:i w:val="false"/>
          <w:color w:val="000000"/>
          <w:sz w:val="28"/>
        </w:rPr>
        <w:t>
Лебяжі аудандық мәслихатының</w:t>
      </w:r>
      <w:r>
        <w:br/>
      </w:r>
      <w:r>
        <w:rPr>
          <w:rFonts w:ascii="Times New Roman"/>
          <w:b w:val="false"/>
          <w:i w:val="false"/>
          <w:color w:val="000000"/>
          <w:sz w:val="28"/>
        </w:rPr>
        <w:t>
(IV сайланған ХХХVI сессиясы)</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N 1/36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2012 жылға арналған жергілікті бюджеттің</w:t>
      </w:r>
      <w:r>
        <w:br/>
      </w:r>
      <w:r>
        <w:rPr>
          <w:rFonts w:ascii="Times New Roman"/>
          <w:b/>
          <w:i w:val="false"/>
          <w:color w:val="000000"/>
        </w:rPr>
        <w:t>
атқарылу үдерісінде секвестрге жатпайтын</w:t>
      </w:r>
      <w:r>
        <w:br/>
      </w:r>
      <w:r>
        <w:rPr>
          <w:rFonts w:ascii="Times New Roman"/>
          <w:b/>
          <w:i w:val="false"/>
          <w:color w:val="000000"/>
        </w:rPr>
        <w:t>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44"/>
        <w:gridCol w:w="586"/>
        <w:gridCol w:w="544"/>
        <w:gridCol w:w="1090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округтің әкімінің аппараты</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14" w:id="5"/>
    <w:p>
      <w:pPr>
        <w:spacing w:after="0"/>
        <w:ind w:left="0"/>
        <w:jc w:val="both"/>
      </w:pPr>
      <w:r>
        <w:rPr>
          <w:rFonts w:ascii="Times New Roman"/>
          <w:b w:val="false"/>
          <w:i w:val="false"/>
          <w:color w:val="000000"/>
          <w:sz w:val="28"/>
        </w:rPr>
        <w:t>
Лебяжі аудандық мәслихатының</w:t>
      </w:r>
      <w:r>
        <w:br/>
      </w:r>
      <w:r>
        <w:rPr>
          <w:rFonts w:ascii="Times New Roman"/>
          <w:b w:val="false"/>
          <w:i w:val="false"/>
          <w:color w:val="000000"/>
          <w:sz w:val="28"/>
        </w:rPr>
        <w:t>
(IV сайланған ХХХVI сессиясы)</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N 1/36 шешіміне     </w:t>
      </w:r>
      <w:r>
        <w:br/>
      </w:r>
      <w:r>
        <w:rPr>
          <w:rFonts w:ascii="Times New Roman"/>
          <w:b w:val="false"/>
          <w:i w:val="false"/>
          <w:color w:val="000000"/>
          <w:sz w:val="28"/>
        </w:rPr>
        <w:t>
5 қосымша           </w:t>
      </w:r>
    </w:p>
    <w:bookmarkEnd w:id="5"/>
    <w:p>
      <w:pPr>
        <w:spacing w:after="0"/>
        <w:ind w:left="0"/>
        <w:jc w:val="both"/>
      </w:pPr>
      <w:r>
        <w:rPr>
          <w:rFonts w:ascii="Times New Roman"/>
          <w:b w:val="false"/>
          <w:i w:val="false"/>
          <w:color w:val="000000"/>
          <w:sz w:val="28"/>
        </w:rPr>
        <w:t>Лебяжі аудандық мәслихаттың</w:t>
      </w:r>
      <w:r>
        <w:br/>
      </w:r>
      <w:r>
        <w:rPr>
          <w:rFonts w:ascii="Times New Roman"/>
          <w:b w:val="false"/>
          <w:i w:val="false"/>
          <w:color w:val="000000"/>
          <w:sz w:val="28"/>
        </w:rPr>
        <w:t>
(V сайланған XI кезектен тыс</w:t>
      </w:r>
      <w:r>
        <w:br/>
      </w:r>
      <w:r>
        <w:rPr>
          <w:rFonts w:ascii="Times New Roman"/>
          <w:b w:val="false"/>
          <w:i w:val="false"/>
          <w:color w:val="000000"/>
          <w:sz w:val="28"/>
        </w:rPr>
        <w:t xml:space="preserve">
сессиясы) 2012 жылғы 06   </w:t>
      </w:r>
      <w:r>
        <w:br/>
      </w:r>
      <w:r>
        <w:rPr>
          <w:rFonts w:ascii="Times New Roman"/>
          <w:b w:val="false"/>
          <w:i w:val="false"/>
          <w:color w:val="000000"/>
          <w:sz w:val="28"/>
        </w:rPr>
        <w:t>
желтоқсандағы N 1/11 шешіміне</w:t>
      </w:r>
      <w:r>
        <w:br/>
      </w:r>
      <w:r>
        <w:rPr>
          <w:rFonts w:ascii="Times New Roman"/>
          <w:b w:val="false"/>
          <w:i w:val="false"/>
          <w:color w:val="000000"/>
          <w:sz w:val="28"/>
        </w:rPr>
        <w:t xml:space="preserve">
2 қосымша         </w:t>
      </w:r>
    </w:p>
    <w:p>
      <w:pPr>
        <w:spacing w:after="0"/>
        <w:ind w:left="0"/>
        <w:jc w:val="left"/>
      </w:pPr>
      <w:r>
        <w:rPr>
          <w:rFonts w:ascii="Times New Roman"/>
          <w:b/>
          <w:i w:val="false"/>
          <w:color w:val="000000"/>
        </w:rPr>
        <w:t xml:space="preserve"> 2012 жылға арналған ауылдық округтердің қимасындағы</w:t>
      </w:r>
      <w:r>
        <w:br/>
      </w:r>
      <w:r>
        <w:rPr>
          <w:rFonts w:ascii="Times New Roman"/>
          <w:b/>
          <w:i w:val="false"/>
          <w:color w:val="000000"/>
        </w:rPr>
        <w:t>
ағымдағы бюджеттік бағдарлама тізбесі (өзгерістермен)</w:t>
      </w:r>
    </w:p>
    <w:p>
      <w:pPr>
        <w:spacing w:after="0"/>
        <w:ind w:left="0"/>
        <w:jc w:val="both"/>
      </w:pPr>
      <w:r>
        <w:rPr>
          <w:rFonts w:ascii="Times New Roman"/>
          <w:b w:val="false"/>
          <w:i w:val="false"/>
          <w:color w:val="ff0000"/>
          <w:sz w:val="28"/>
        </w:rPr>
        <w:t xml:space="preserve">      Ескерту. 5-қосымша жаңа редакцияда - Павлодар облысы Лебяжі аудандық мәслихатының 2012.12.06 </w:t>
      </w:r>
      <w:r>
        <w:rPr>
          <w:rFonts w:ascii="Times New Roman"/>
          <w:b w:val="false"/>
          <w:i w:val="false"/>
          <w:color w:val="ff0000"/>
          <w:sz w:val="28"/>
        </w:rPr>
        <w:t>N 1/11</w:t>
      </w:r>
      <w:r>
        <w:rPr>
          <w:rFonts w:ascii="Times New Roman"/>
          <w:b w:val="false"/>
          <w:i w:val="false"/>
          <w:color w:val="ff0000"/>
          <w:sz w:val="28"/>
        </w:rPr>
        <w:t> (2012.01.01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73"/>
        <w:gridCol w:w="573"/>
        <w:gridCol w:w="573"/>
        <w:gridCol w:w="96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Лебяжі округ әкімінің аппараты</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19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Жамбыл округ әкімінің аппараты</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Майқарағай округ әкімінің аппараты</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Малыбай округ әкімінің аппараты</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19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Қазы округ әкімінің аппараты</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Қызылағаш округ әкімінің аппараты</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Қызыләскер округ әкімінің аппараты</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Баймолдин округ әкімінің аппараты</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Ямышев округ әкімінің аппараты</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Шарбақты округ әкімінің аппараты</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Шақа округ әкімінің аппараты</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