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c30d7" w14:textId="7ac30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әкімінің 2011 жылғы 7 ақпандағы "Павлодар ауданында сайлау учаскелерін құру туралы" N 1-ш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ауданы әкімінің 2011 жылғы 20 желтоқсандағы N 10-ш шешімі. Павлодар облысының Әділет департаментінде 2011 жылғы 23 желтоқсанда N 12-11-146 тіркелді. Күші жойылды - Павлодар облысы Павлодар ауданы әкімінің 2014 жылғы 11 наурыздағы N 9-ш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ауданы әкімінің 11.03.2014 </w:t>
      </w:r>
      <w:r>
        <w:rPr>
          <w:rFonts w:ascii="Times New Roman"/>
          <w:b w:val="false"/>
          <w:i w:val="false"/>
          <w:color w:val="ff0000"/>
          <w:sz w:val="28"/>
        </w:rPr>
        <w:t>N 9-ш</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1995 жылғы 28 қыркүйектегі "Қазақстан Республикасындағы сайлау туралы" N 2464 Конституциялық Заңының </w:t>
      </w:r>
      <w:r>
        <w:rPr>
          <w:rFonts w:ascii="Times New Roman"/>
          <w:b w:val="false"/>
          <w:i w:val="false"/>
          <w:color w:val="000000"/>
          <w:sz w:val="28"/>
        </w:rPr>
        <w:t>23 бабы</w:t>
      </w:r>
      <w:r>
        <w:rPr>
          <w:rFonts w:ascii="Times New Roman"/>
          <w:b w:val="false"/>
          <w:i w:val="false"/>
          <w:color w:val="000000"/>
          <w:sz w:val="28"/>
        </w:rPr>
        <w:t xml:space="preserve"> 1 тармағына, Қазақстан Республикасының 2001 жылғы 23 қаңтардағы "Қазақстан Республикасындағы жергілікті мемлекеттік басқару және өзін-өзі басқару туралы" N 148 Заңының 33 бабы </w:t>
      </w:r>
      <w:r>
        <w:rPr>
          <w:rFonts w:ascii="Times New Roman"/>
          <w:b w:val="false"/>
          <w:i w:val="false"/>
          <w:color w:val="000000"/>
          <w:sz w:val="28"/>
        </w:rPr>
        <w:t>2 тармағына</w:t>
      </w:r>
      <w:r>
        <w:rPr>
          <w:rFonts w:ascii="Times New Roman"/>
          <w:b w:val="false"/>
          <w:i w:val="false"/>
          <w:color w:val="000000"/>
          <w:sz w:val="28"/>
        </w:rPr>
        <w:t xml:space="preserve"> сәйкес,жергілікті және өзге де жағдайларды ескере отырып, сайлаушыларға барынша ыңғайлы жағдай жасау мақсатында </w:t>
      </w:r>
      <w:r>
        <w:rPr>
          <w:rFonts w:ascii="Times New Roman"/>
          <w:b/>
          <w:i w:val="false"/>
          <w:color w:val="000000"/>
          <w:sz w:val="28"/>
        </w:rPr>
        <w:t>ШЕШІМ</w:t>
      </w:r>
      <w:r>
        <w:rPr>
          <w:rFonts w:ascii="Times New Roman"/>
          <w:b w:val="false"/>
          <w:i w:val="false"/>
          <w:color w:val="000000"/>
          <w:sz w:val="28"/>
        </w:rPr>
        <w:t xml:space="preserve"> қабылдаймын:</w:t>
      </w:r>
      <w:r>
        <w:br/>
      </w:r>
      <w:r>
        <w:rPr>
          <w:rFonts w:ascii="Times New Roman"/>
          <w:b w:val="false"/>
          <w:i w:val="false"/>
          <w:color w:val="000000"/>
          <w:sz w:val="28"/>
        </w:rPr>
        <w:t>
</w:t>
      </w:r>
      <w:r>
        <w:rPr>
          <w:rFonts w:ascii="Times New Roman"/>
          <w:b w:val="false"/>
          <w:i w:val="false"/>
          <w:color w:val="000000"/>
          <w:sz w:val="28"/>
        </w:rPr>
        <w:t>
      1. Аудан әкімінің 2011 жылғы 7 ақпандағы "Павлодар ауданында сайлау учаскелерін құру туралы" N 1-ш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12-11-133 тіркелген, 2011 жылғы 10 ақпандағы N 6 аудандық "Заман тынысы"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аудан әкімінің көрсетілген шешімінің </w:t>
      </w:r>
      <w:r>
        <w:rPr>
          <w:rFonts w:ascii="Times New Roman"/>
          <w:b w:val="false"/>
          <w:i w:val="false"/>
          <w:color w:val="000000"/>
          <w:sz w:val="28"/>
        </w:rPr>
        <w:t>қосымшасында</w:t>
      </w:r>
      <w:r>
        <w:rPr>
          <w:rFonts w:ascii="Times New Roman"/>
          <w:b w:val="false"/>
          <w:i w:val="false"/>
          <w:color w:val="000000"/>
          <w:sz w:val="28"/>
        </w:rPr>
        <w:t>:</w:t>
      </w:r>
      <w:r>
        <w:br/>
      </w:r>
      <w:r>
        <w:rPr>
          <w:rFonts w:ascii="Times New Roman"/>
          <w:b w:val="false"/>
          <w:i w:val="false"/>
          <w:color w:val="000000"/>
          <w:sz w:val="28"/>
        </w:rPr>
        <w:t>
      тақырыбында "Сайлау учаскелерінің тізбесі" сөздері "Сайлау учаскелері" сөздерімен ауыстырылсын;</w:t>
      </w:r>
      <w:r>
        <w:br/>
      </w:r>
      <w:r>
        <w:rPr>
          <w:rFonts w:ascii="Times New Roman"/>
          <w:b w:val="false"/>
          <w:i w:val="false"/>
          <w:color w:val="000000"/>
          <w:sz w:val="28"/>
        </w:rPr>
        <w:t>
</w:t>
      </w:r>
      <w:r>
        <w:rPr>
          <w:rFonts w:ascii="Times New Roman"/>
          <w:b w:val="false"/>
          <w:i w:val="false"/>
          <w:color w:val="000000"/>
          <w:sz w:val="28"/>
        </w:rPr>
        <w:t>
      20 абзац келесі редакцияда мазмұндалсын:</w:t>
      </w:r>
      <w:r>
        <w:br/>
      </w:r>
      <w:r>
        <w:rPr>
          <w:rFonts w:ascii="Times New Roman"/>
          <w:b w:val="false"/>
          <w:i w:val="false"/>
          <w:color w:val="000000"/>
          <w:sz w:val="28"/>
        </w:rPr>
        <w:t>
      "Сайлау учаскесінің орталығы болып Сычевка ауылы мекен-жайындағы Сычевка негізгі мектебінің ғимараты белгіленсін.";</w:t>
      </w:r>
      <w:r>
        <w:br/>
      </w:r>
      <w:r>
        <w:rPr>
          <w:rFonts w:ascii="Times New Roman"/>
          <w:b w:val="false"/>
          <w:i w:val="false"/>
          <w:color w:val="000000"/>
          <w:sz w:val="28"/>
        </w:rPr>
        <w:t>
      53 абзац келесі редакцияда мазмұндалсын:</w:t>
      </w:r>
      <w:r>
        <w:br/>
      </w:r>
      <w:r>
        <w:rPr>
          <w:rFonts w:ascii="Times New Roman"/>
          <w:b w:val="false"/>
          <w:i w:val="false"/>
          <w:color w:val="000000"/>
          <w:sz w:val="28"/>
        </w:rPr>
        <w:t>
      "Сайлау учаскесінің орталығы болып Рождественка ауылы, Школьная көшесі, 1 үй мекен-жайындағы Рождественка орта мектебінің ғимараты белгіленсін.";</w:t>
      </w:r>
      <w:r>
        <w:br/>
      </w:r>
      <w:r>
        <w:rPr>
          <w:rFonts w:ascii="Times New Roman"/>
          <w:b w:val="false"/>
          <w:i w:val="false"/>
          <w:color w:val="000000"/>
          <w:sz w:val="28"/>
        </w:rPr>
        <w:t>
      66 абзац келесі редакцияда мазмұндалсын:</w:t>
      </w:r>
      <w:r>
        <w:br/>
      </w:r>
      <w:r>
        <w:rPr>
          <w:rFonts w:ascii="Times New Roman"/>
          <w:b w:val="false"/>
          <w:i w:val="false"/>
          <w:color w:val="000000"/>
          <w:sz w:val="28"/>
        </w:rPr>
        <w:t>
      "Сайлау учаскесінің шекарасы: Красноармейка ауылы, Западная, Строительная, Лермонтов, Московская, 1 Май, Абай, Тельман, Терешкова, Комсомольская, Элеваторская, Заготзерновская, Новая, Киров, Школьная, Октябрьская, Мичурин, Гагарин, Механизаторская, Мирная көшелері, Калинин көшесіндегі 10/1, 10/2, 11/1, 11/2, 12/1, 12/2, 14/1, 14/2, 15/1, 15/2, 16/1, 16/2, 17/1, 17/2, 18/1, 18/2, 19, 20/1, 20/2, 21, 22, 23, 24, 25, 26, 27, 28, 30 үйлер, 60 лет Октября көшесіндегі 31/1, 31/2, 33/1, 33/2, 35/1, 35/2, 36/1, 36/2, 37/1, 37/2, 38/1, 38/2, 40/1, 40/2, 42/1, 42/2, 44/1, 44/2 үйлер.";</w:t>
      </w:r>
      <w:r>
        <w:br/>
      </w:r>
      <w:r>
        <w:rPr>
          <w:rFonts w:ascii="Times New Roman"/>
          <w:b w:val="false"/>
          <w:i w:val="false"/>
          <w:color w:val="000000"/>
          <w:sz w:val="28"/>
        </w:rPr>
        <w:t>
      69 абзац келесі редакцияда мазмұндалсын:</w:t>
      </w:r>
      <w:r>
        <w:br/>
      </w:r>
      <w:r>
        <w:rPr>
          <w:rFonts w:ascii="Times New Roman"/>
          <w:b w:val="false"/>
          <w:i w:val="false"/>
          <w:color w:val="000000"/>
          <w:sz w:val="28"/>
        </w:rPr>
        <w:t>
      "Сайлау учаскесінің шекарасы: Шаңды ауылы, Красноармейка ауылы, Ленин, Темирязев, Степная, Садовая, Целинная, Кубанская көшелері, 60 лет Октября көшесіндегі 1а, 2, 3, 4, 5, 6, 7, 8, 9, 10, 11, 12, 13, 14, 15, 16, 17, 18, 19/1, 19/2, 20 үйлер, Калинин көшесіндегі 1, 2/1, 2/2, 3, 5, 6, 7, 8/1, 8/2, 9 үйлер.";</w:t>
      </w:r>
      <w:r>
        <w:br/>
      </w:r>
      <w:r>
        <w:rPr>
          <w:rFonts w:ascii="Times New Roman"/>
          <w:b w:val="false"/>
          <w:i w:val="false"/>
          <w:color w:val="000000"/>
          <w:sz w:val="28"/>
        </w:rPr>
        <w:t>
      77 абзац келесі редакцияда мазмұндалсын:</w:t>
      </w:r>
      <w:r>
        <w:br/>
      </w:r>
      <w:r>
        <w:rPr>
          <w:rFonts w:ascii="Times New Roman"/>
          <w:b w:val="false"/>
          <w:i w:val="false"/>
          <w:color w:val="000000"/>
          <w:sz w:val="28"/>
        </w:rPr>
        <w:t>
      "Сайлау учаскесінің орталығы болып Көктөбе ауылы, N 20 үй мекенжайындағы А. Б. Иманшәріповтың тұрғын үйінің ғимараты (келісім бойынша) белгіленсін.".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 әкімі аппаратының басшысы А. Солтанғазиновқа жүктелсін.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күннен кейін қолданысқа енгізіледі.</w:t>
      </w:r>
    </w:p>
    <w:bookmarkEnd w:id="0"/>
    <w:p>
      <w:pPr>
        <w:spacing w:after="0"/>
        <w:ind w:left="0"/>
        <w:jc w:val="both"/>
      </w:pPr>
      <w:r>
        <w:rPr>
          <w:rFonts w:ascii="Times New Roman"/>
          <w:b w:val="false"/>
          <w:i/>
          <w:color w:val="000000"/>
          <w:sz w:val="28"/>
        </w:rPr>
        <w:t>      Аудан әкімі                                Т. Бастенов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Павлодар аудандық</w:t>
      </w:r>
      <w:r>
        <w:br/>
      </w:r>
      <w:r>
        <w:rPr>
          <w:rFonts w:ascii="Times New Roman"/>
          <w:b w:val="false"/>
          <w:i w:val="false"/>
          <w:color w:val="000000"/>
          <w:sz w:val="28"/>
        </w:rPr>
        <w:t>
</w:t>
      </w:r>
      <w:r>
        <w:rPr>
          <w:rFonts w:ascii="Times New Roman"/>
          <w:b w:val="false"/>
          <w:i/>
          <w:color w:val="000000"/>
          <w:sz w:val="28"/>
        </w:rPr>
        <w:t>      аумақтық сайлау</w:t>
      </w:r>
      <w:r>
        <w:br/>
      </w:r>
      <w:r>
        <w:rPr>
          <w:rFonts w:ascii="Times New Roman"/>
          <w:b w:val="false"/>
          <w:i w:val="false"/>
          <w:color w:val="000000"/>
          <w:sz w:val="28"/>
        </w:rPr>
        <w:t>
</w:t>
      </w:r>
      <w:r>
        <w:rPr>
          <w:rFonts w:ascii="Times New Roman"/>
          <w:b w:val="false"/>
          <w:i/>
          <w:color w:val="000000"/>
          <w:sz w:val="28"/>
        </w:rPr>
        <w:t>      комиссясының төрағасы                      Ғ. Шагиров</w:t>
      </w:r>
      <w:r>
        <w:br/>
      </w:r>
      <w:r>
        <w:rPr>
          <w:rFonts w:ascii="Times New Roman"/>
          <w:b w:val="false"/>
          <w:i w:val="false"/>
          <w:color w:val="000000"/>
          <w:sz w:val="28"/>
        </w:rPr>
        <w:t>
</w:t>
      </w:r>
      <w:r>
        <w:rPr>
          <w:rFonts w:ascii="Times New Roman"/>
          <w:b w:val="false"/>
          <w:i/>
          <w:color w:val="000000"/>
          <w:sz w:val="28"/>
        </w:rPr>
        <w:t>      2011 жылғы 20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