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1efc" w14:textId="cc11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облыстық мемлекеттік орман қоры аумағында ормандағы өрттердің алдын алу және оларға қарсы күрес жөніндегі іс-шаралар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әкімдігінің 2011 жылғы 16 наурыздағы N 67 қаулысы. Солтүстік Қазақстан облысының Әділет департаментінде 2011 жылғы 13 сәуірде N 1774 тіркелді. Қолданылу мерзімінің өтуіне байланысты күші жойылды (Солтүстік Қазақстан облысы әкімі аппаратының 2015 жылғы 1 шілдедегі N 1.14-7/1840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әкімі аппаратының 01.07.2015 N 1.14-7/1840 хаты).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8 шілдедегі № 477 Орман кодексінің 15-бабы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2011 жылы облыстың мемлекеттік орман қоры аумағында ормандағы өрттердің алдын алу және оларға қарсы күрес жөніндегі іс-шаралар қоса берілген Жоспарға сәйкес іске асырылсын.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А.С.Сапаровқа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Біләлов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Төтенше жағдайлар министрлігі</w:t>
            </w:r>
            <w:r>
              <w:br/>
            </w:r>
            <w:r>
              <w:rPr>
                <w:rFonts w:ascii="Times New Roman"/>
                <w:b w:val="false"/>
                <w:i/>
                <w:color w:val="000000"/>
                <w:sz w:val="20"/>
              </w:rPr>
              <w:t>Солтүстік Қазақстан облысының</w:t>
            </w:r>
            <w:r>
              <w:br/>
            </w:r>
            <w:r>
              <w:rPr>
                <w:rFonts w:ascii="Times New Roman"/>
                <w:b w:val="false"/>
                <w:i/>
                <w:color w:val="000000"/>
                <w:sz w:val="20"/>
              </w:rPr>
              <w:t xml:space="preserve">төтенше жағдайлар </w:t>
            </w:r>
            <w:r>
              <w:br/>
            </w:r>
            <w:r>
              <w:rPr>
                <w:rFonts w:ascii="Times New Roman"/>
                <w:b w:val="false"/>
                <w:i/>
                <w:color w:val="000000"/>
                <w:sz w:val="20"/>
              </w:rPr>
              <w:t>департаменті бастығының м.а.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Швецов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Көлік және коммуникация</w:t>
            </w:r>
            <w:r>
              <w:br/>
            </w:r>
            <w:r>
              <w:rPr>
                <w:rFonts w:ascii="Times New Roman"/>
                <w:b w:val="false"/>
                <w:i/>
                <w:color w:val="000000"/>
                <w:sz w:val="20"/>
              </w:rPr>
              <w:t>министрлігі Автомобиль</w:t>
            </w:r>
            <w:r>
              <w:br/>
            </w:r>
            <w:r>
              <w:rPr>
                <w:rFonts w:ascii="Times New Roman"/>
                <w:b w:val="false"/>
                <w:i/>
                <w:color w:val="000000"/>
                <w:sz w:val="20"/>
              </w:rPr>
              <w:t>жолдары комитеті</w:t>
            </w:r>
            <w:r>
              <w:br/>
            </w:r>
            <w:r>
              <w:rPr>
                <w:rFonts w:ascii="Times New Roman"/>
                <w:b w:val="false"/>
                <w:i/>
                <w:color w:val="000000"/>
                <w:sz w:val="20"/>
              </w:rPr>
              <w:t>Солтүстік Қазақстан облыстық</w:t>
            </w:r>
            <w:r>
              <w:br/>
            </w:r>
            <w:r>
              <w:rPr>
                <w:rFonts w:ascii="Times New Roman"/>
                <w:b w:val="false"/>
                <w:i/>
                <w:color w:val="000000"/>
                <w:sz w:val="20"/>
              </w:rPr>
              <w:t>департаментінің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Жанкин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Ауыл шаруашылығы </w:t>
            </w:r>
            <w:r>
              <w:br/>
            </w:r>
            <w:r>
              <w:rPr>
                <w:rFonts w:ascii="Times New Roman"/>
                <w:b w:val="false"/>
                <w:i/>
                <w:color w:val="000000"/>
                <w:sz w:val="20"/>
              </w:rPr>
              <w:t>министрлігі Орман және</w:t>
            </w:r>
            <w:r>
              <w:br/>
            </w:r>
            <w:r>
              <w:rPr>
                <w:rFonts w:ascii="Times New Roman"/>
                <w:b w:val="false"/>
                <w:i/>
                <w:color w:val="000000"/>
                <w:sz w:val="20"/>
              </w:rPr>
              <w:t>аңшылық шаруашылығы</w:t>
            </w:r>
            <w:r>
              <w:br/>
            </w:r>
            <w:r>
              <w:rPr>
                <w:rFonts w:ascii="Times New Roman"/>
                <w:b w:val="false"/>
                <w:i/>
                <w:color w:val="000000"/>
                <w:sz w:val="20"/>
              </w:rPr>
              <w:t>комитеті Солтүстік Қазақстан</w:t>
            </w:r>
            <w:r>
              <w:br/>
            </w:r>
            <w:r>
              <w:rPr>
                <w:rFonts w:ascii="Times New Roman"/>
                <w:b w:val="false"/>
                <w:i/>
                <w:color w:val="000000"/>
                <w:sz w:val="20"/>
              </w:rPr>
              <w:t xml:space="preserve">облыстық орман және </w:t>
            </w:r>
            <w:r>
              <w:br/>
            </w:r>
            <w:r>
              <w:rPr>
                <w:rFonts w:ascii="Times New Roman"/>
                <w:b w:val="false"/>
                <w:i/>
                <w:color w:val="000000"/>
                <w:sz w:val="20"/>
              </w:rPr>
              <w:t>аңшылық шаруашылығы</w:t>
            </w:r>
            <w:r>
              <w:br/>
            </w:r>
            <w:r>
              <w:rPr>
                <w:rFonts w:ascii="Times New Roman"/>
                <w:b w:val="false"/>
                <w:i/>
                <w:color w:val="000000"/>
                <w:sz w:val="20"/>
              </w:rPr>
              <w:t xml:space="preserve">аумақтық инспекциясының </w:t>
            </w:r>
            <w:r>
              <w:br/>
            </w:r>
            <w:r>
              <w:rPr>
                <w:rFonts w:ascii="Times New Roman"/>
                <w:b w:val="false"/>
                <w:i/>
                <w:color w:val="000000"/>
                <w:sz w:val="20"/>
              </w:rPr>
              <w:t>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Бәшіров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2011 жылғы</w:t>
            </w:r>
            <w:r>
              <w:br/>
            </w:r>
            <w:r>
              <w:rPr>
                <w:rFonts w:ascii="Times New Roman"/>
                <w:b w:val="false"/>
                <w:i w:val="false"/>
                <w:color w:val="000000"/>
                <w:sz w:val="20"/>
              </w:rPr>
              <w:t>16 наурыздағы № 67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2011 жылы облыстың мемлекеттік орман қоры аумағында ормандағы өрттердің алдын алу және оларға қарсы күрес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091"/>
        <w:gridCol w:w="8383"/>
        <w:gridCol w:w="414"/>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Орындауға жауаптылар</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Өрт–химиялық стансаларды, өртке қарсы жасақтарды, тірек пункттерін қажетті персоналмен, өртке қарсы керек-жарақтармен, техникамен, жанар-жағармай материалдарымен толықтырылуын қамтамасыз ету.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саябағы"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өрттерін байқау және сөндіру құралдарының толық дайындығын қамтамасыз ету.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саябағы"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қауіптілігі кезеңінде мемлекеттік орман мекемелері мен "Көкшетау" мемлекеттік ұлттық табиғи саябағы өңірлік бөлімшелерінің дайындықтарына ұдайы тексеріс жүргізу.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Солтүстік Қазақстан облыстық орман және аңшылық шаруашылығы аумақтық инспекциясы" мемлекеттік мекемесі (келісім бойынша),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саябағы"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ақпарат құралдары арқылы ормандарда өрт қауіпсіздігі тәртібін бұзуға кінәлі тұлғаларға жауапкершілік шараларын түсіндіре отыра, орман өртінің алдын алу бойынша кеңінен түсіндіру жұмыстарын ұйымдастыру.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саябағы"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өрт қауіптілігі кезеңінде мемлекеттік орман мекемелерінің техникалық құралдарды ормандарды өртке қарсы қорғауға байланысты жұмыстарға пайдалануын қамтамасыз ету.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маусымы</w:t>
            </w:r>
            <w:r>
              <w:br/>
            </w:r>
            <w:r>
              <w:rPr>
                <w:rFonts w:ascii="Times New Roman"/>
                <w:b w:val="false"/>
                <w:i w:val="false"/>
                <w:color w:val="000000"/>
                <w:sz w:val="20"/>
              </w:rPr>
              <w:t>
ның аяқ</w:t>
            </w:r>
            <w:r>
              <w:br/>
            </w:r>
            <w:r>
              <w:rPr>
                <w:rFonts w:ascii="Times New Roman"/>
                <w:b w:val="false"/>
                <w:i w:val="false"/>
                <w:color w:val="000000"/>
                <w:sz w:val="20"/>
              </w:rPr>
              <w:t>
талуына дейін</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өрт қауіптілігі кезеңінде көлік құралдарының кіруін, табиғат ескерткіштері мен ерекше қорғалатын табиғи аумақтарға, қылқанды екпелерге жеке тұлғалардың баруын шектеу, кіретін жерлерге уақытша біріккен жол полициясы мен мемлекеттік орман күзетінің бекеттерін қою.</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және Петропавл қаласының әкімдері, "Солтүстік Қазақстан облысының ішкі істер департаменті" мемлекеттік мекемесі,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саябағы"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өрт қауіп</w:t>
            </w:r>
            <w:r>
              <w:br/>
            </w:r>
            <w:r>
              <w:rPr>
                <w:rFonts w:ascii="Times New Roman"/>
                <w:b w:val="false"/>
                <w:i w:val="false"/>
                <w:color w:val="000000"/>
                <w:sz w:val="20"/>
              </w:rPr>
              <w:t>
тілігі кезеңі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өрт қауіптілігі кезеңінде мемлекеттік орман қоры аумағында жеке тұлғалардың болуына тыйым салу.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Солтүстік Қазақстан облыстық орман және аңшылық шаруашылығы аумақтық инспекциясы" мемлекеттік мекемесі (келісім бойынша),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саябағы"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өрт қауіп</w:t>
            </w:r>
            <w:r>
              <w:br/>
            </w:r>
            <w:r>
              <w:rPr>
                <w:rFonts w:ascii="Times New Roman"/>
                <w:b w:val="false"/>
                <w:i w:val="false"/>
                <w:color w:val="000000"/>
                <w:sz w:val="20"/>
              </w:rPr>
              <w:t>
тілігі кезеңі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қожалықтарымен және өзге де ауыл шаруашылығы ұйымдарымен ауыл шаруашылық алқаптарында, жайылымдарда және пішендерде, орман қорына жақын орналасқан аумақтарда сабандарды, қалдықтарды және өзге де өсімдік қалдықтарын күйдіруге бақылауды қамтамасыз ету.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әкімдері, "Қазақстан Республикасының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орман өртінің әсер етуі" тақырыбына жалпы мектеп жиналысын және сынып сағаттарын өткізу.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және Петропавл қаласының әкімдері, "Солтүстік Қазақстан облысының білім басқармасы" мемлекеттік мекемесі.</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Кесте бойынша</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және дала өртімен қамтылған аумақтардан тұрғындарды эвакуациялау мәселелерін пысықтау.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әкімдері,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Кесте бойынша</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кеңестерде мүмкіндігіне қарай облыс ормандарын өрттен сақтау мәселелерін қарастыру.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Петропавл қаласы және аудан әкімдері, "Солтүстік Қазақстан облысының ауыл шаруашылығы басқармасы" мемлекеттік мекемесі,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саябағы"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w:t>
            </w:r>
            <w:r>
              <w:br/>
            </w:r>
            <w:r>
              <w:rPr>
                <w:rFonts w:ascii="Times New Roman"/>
                <w:b w:val="false"/>
                <w:i w:val="false"/>
                <w:color w:val="000000"/>
                <w:sz w:val="20"/>
              </w:rPr>
              <w:t>
лігіне қарай</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пайдаланушылардың шарттық міндеттемелерді, өрт қауіптілігі кезеңінде өртке қарсы іс-шаралардың жедел жоспарын орындаулары бойынша және өрт сөндіргіш құралдарының бар-жоғына бақылауды қамтамасыз ету.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Солтүстік Қазақстан облыстық орман және аңшылық шаруашылығы аумақтық инспекциясы" мемлекеттік мекемесі (келісім бойынша),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Масақтылардың пісуіне дейін ауыл шаруашылық өндірушілері орман және тезекті массивтерге, дала жолақтарына, автокөлік және темір жолдарға жататын қажетті енімен алқаптарды жыртуды және шабуды қамтамасыз ету.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әкімдері,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жылдың тамыз–</w:t>
            </w:r>
            <w:r>
              <w:br/>
            </w:r>
            <w:r>
              <w:rPr>
                <w:rFonts w:ascii="Times New Roman"/>
                <w:b w:val="false"/>
                <w:i w:val="false"/>
                <w:color w:val="000000"/>
                <w:sz w:val="20"/>
              </w:rPr>
              <w:t>
қазан айлары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 жиегіндегі өртке қарсы минералдандырылған алқаптар мен жел қорғаушы орман алқаптарын тиісті өртке қарсы жағдайда ұстау.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Солтүстік Қазақстан облыстық департаменті" мемлекеттік мекемесі (келісім бойынша), "Солтүстік Қазақстан облысының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қорына жақын және мемлекеттік орман қоры аумағында орналасқан объектілерге өрт-техникалық тексеріс жүргізу.</w:t>
            </w: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жылдың мамыр айы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