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e00cd" w14:textId="cde00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Ақжар ауданы бойынша ауыл шаруашылығының әр түрі бойынша 
субсидияланатын басым дақылдарын себудің оңтайлы мерзімін жүргізу және 
субсидия алушылардың тізіміне енгізуге өтінім беру мерзімін анықтау туралы" аудан әкімдігінің 2011 жылғы 26 сәуірдегі N 106 қалусына өзгертулер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2011 жылғы 2 маусымдағы N 145 қаулысы. Солтүстік Қазақстан облысының Әділет департаментінде 2011 жылғы 2 маусымда N 13-4-121 тіркелді</w:t>
      </w:r>
    </w:p>
    <w:p>
      <w:pPr>
        <w:spacing w:after="0"/>
        <w:ind w:left="0"/>
        <w:jc w:val="both"/>
      </w:pPr>
      <w:bookmarkStart w:name="z1" w:id="0"/>
      <w:r>
        <w:rPr>
          <w:rFonts w:ascii="Times New Roman"/>
          <w:b w:val="false"/>
          <w:i w:val="false"/>
          <w:color w:val="000000"/>
          <w:sz w:val="28"/>
        </w:rPr>
        <w:t xml:space="preserve">
      «Нормативтік құқықтық актілер туралы» Қазақстан Республикасының 1998 жылғы 24 наурызындағы № 213 Заңының </w:t>
      </w:r>
      <w:r>
        <w:rPr>
          <w:rFonts w:ascii="Times New Roman"/>
          <w:b w:val="false"/>
          <w:i w:val="false"/>
          <w:color w:val="000000"/>
          <w:sz w:val="28"/>
        </w:rPr>
        <w:t>21-бабына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 31 бабы 1 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«2011 жылы Ақжар ауданы бойынша ауыл шаруашылығының әр түрі бойынша субсидияланатын басым дақылдарын себудің оңтайлы мерзімін жүргізу және субсидия алушылардың тізіміне енгізуге өтінім беру мерзімін анықтау туралы» аудан әкімдігінің 2011 жылғы 26 сәуірдегі № 106 </w:t>
      </w:r>
      <w:r>
        <w:rPr>
          <w:rFonts w:ascii="Times New Roman"/>
          <w:b w:val="false"/>
          <w:i w:val="false"/>
          <w:color w:val="000000"/>
          <w:sz w:val="28"/>
        </w:rPr>
        <w:t>қаулысына</w:t>
      </w:r>
      <w:r>
        <w:rPr>
          <w:rFonts w:ascii="Times New Roman"/>
          <w:b w:val="false"/>
          <w:i w:val="false"/>
          <w:color w:val="000000"/>
          <w:sz w:val="28"/>
        </w:rPr>
        <w:t xml:space="preserve"> (2011 жылғы 6 мамырдағы нормативтік-құқықтық актілерді мемлекеттік тіркеу Тізілімінде № 13-4-120 тіркелген, «Акжар хабар» газетінің 2011 жылғы 7 мамырдағы 19 нөмірінде, «Дала дидары» газетінің 2011 жылғы 7 мамырдағы 19 нөмірінде жарияланған) келесі өзгертулер енгізілсін:</w:t>
      </w:r>
      <w:r>
        <w:br/>
      </w:r>
      <w:r>
        <w:rPr>
          <w:rFonts w:ascii="Times New Roman"/>
          <w:b w:val="false"/>
          <w:i w:val="false"/>
          <w:color w:val="000000"/>
          <w:sz w:val="28"/>
        </w:rPr>
        <w:t>
      қаулының қосымшасында:</w:t>
      </w:r>
      <w:r>
        <w:br/>
      </w:r>
      <w:r>
        <w:rPr>
          <w:rFonts w:ascii="Times New Roman"/>
          <w:b w:val="false"/>
          <w:i w:val="false"/>
          <w:color w:val="000000"/>
          <w:sz w:val="28"/>
        </w:rPr>
        <w:t>
      «жаздық бидай, орташа піскен, орташа кештетілген» жолындағы «Ауыл шаруашылығы дақылдарын себудің оңтайлы мерзімін жүргізу» бағанында «II - далалық, жазық жер, ормандалалық» бағана астындағы «30.05» саны «02.06» санымен, «III - қуаң дала, дала» бағана астындағы «31.05» саны «03.06» санымен ауыстырылсын;</w:t>
      </w:r>
      <w:r>
        <w:br/>
      </w:r>
      <w:r>
        <w:rPr>
          <w:rFonts w:ascii="Times New Roman"/>
          <w:b w:val="false"/>
          <w:i w:val="false"/>
          <w:color w:val="000000"/>
          <w:sz w:val="28"/>
        </w:rPr>
        <w:t>
      «жаздық бидай, орташа жетілген» жолындағы «Ауыл шаруашылығы дақылдарын себудің оңтайлы мерзімін жүргізу» бағанында «II - далалық, жазық жер, ормандалалық» бағана астындағы «03.06» саны «06.06» санымен, «III - қуаң дала, дала» бағана астындағы «05.06» саны «08.06» санымен ауыстырылсын.</w:t>
      </w:r>
      <w:r>
        <w:br/>
      </w:r>
      <w:r>
        <w:rPr>
          <w:rFonts w:ascii="Times New Roman"/>
          <w:b w:val="false"/>
          <w:i w:val="false"/>
          <w:color w:val="000000"/>
          <w:sz w:val="28"/>
        </w:rPr>
        <w:t>
</w:t>
      </w:r>
      <w:r>
        <w:rPr>
          <w:rFonts w:ascii="Times New Roman"/>
          <w:b w:val="false"/>
          <w:i w:val="false"/>
          <w:color w:val="000000"/>
          <w:sz w:val="28"/>
        </w:rPr>
        <w:t>
      2. Осы қаулы ресми жарияланған бірінші күнінен бастап күшіне енеді.</w:t>
      </w:r>
    </w:p>
    <w:bookmarkEnd w:id="0"/>
    <w:p>
      <w:pPr>
        <w:spacing w:after="0"/>
        <w:ind w:left="0"/>
        <w:jc w:val="both"/>
      </w:pPr>
      <w:r>
        <w:rPr>
          <w:rFonts w:ascii="Times New Roman"/>
          <w:b w:val="false"/>
          <w:i/>
          <w:color w:val="000000"/>
          <w:sz w:val="28"/>
        </w:rPr>
        <w:t>      Аудан әкімі м.а.                           З. Молдағанапов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