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70c1" w14:textId="47d70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28 наурыздағы N 24-3 "Ғабит Мүсірепов атындағы ауданның ауылдық елді мекендеріне 2011 жылы жұмыс істеу және тұру үшін келген денсаулық сақтау, білім беру, әлеуметтік қамсыздандыру, мәдениет және спорт салаларының мамандарына тұрғын үй сатып алу үшін әлеуметтік қолдау және көтерме жәрдемақы ұсыну туралы" шешіміне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аудандық мәслихатының 2011 жылғы 14 қыркүйектегі N 29-4 шешімі. Солтүстік Қазақстан облысының Әділет департаментінде 2011 жылғы 10 қазанда N 13-5-133 тіркелді. Күші жойылды - Солтүстік Қазақстан облысы Ғабит Мүсірепов атындағы аудандық мәслихатының 2011 жылғы 21 желтоқсандағы N 32-8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аудандық мәслихатының 2011.12.21 N 32-8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w:t>
      </w:r>
      <w:r>
        <w:rPr>
          <w:rFonts w:ascii="Times New Roman"/>
          <w:b w:val="false"/>
          <w:i w:val="false"/>
          <w:color w:val="000000"/>
          <w:sz w:val="28"/>
        </w:rPr>
        <w:t>1-тармағына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Заңының 7-бабы 3-тармағы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қаулысына өзгеріс енгізу туралы» Қазақстан Республикасы Үкіметінің 2011 жылғы 1 шілдедегі № 753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1. «Ғабит Мүсірепов атындағы ауданның ауылдық елді мекендеріне 2011 жылы жұмыс істеу және тұру үшін келген денсаулық сақтау, білім беру, әлеуметтік қамсыздандыру, мәдениет және спорт салаларының мамандарына тұрғын үй сатып алу үшін әлеуметтік қолдау және көтерме жәрдемақы ұсыну туралы» (2011 жылғы 19 сәуірде № 13-5-126 нормативтік құқықтық актілерді мемлекеттік тіркеу тізбесінде тіркелген, 2011 жылғы 1 мамырдағы «Новости Приишимья», 2011 жылғы 2 мамырдағы «Есіл Өңірі» аудандық газеттерінде жарияланды) аудандық мәслихаттың 2011 жылғы 28 наурыздағы № 24-3 </w:t>
      </w:r>
      <w:r>
        <w:rPr>
          <w:rFonts w:ascii="Times New Roman"/>
          <w:b w:val="false"/>
          <w:i w:val="false"/>
          <w:color w:val="000000"/>
          <w:sz w:val="28"/>
        </w:rPr>
        <w:t>шешіміне</w:t>
      </w:r>
      <w:r>
        <w:rPr>
          <w:rFonts w:ascii="Times New Roman"/>
          <w:b w:val="false"/>
          <w:i w:val="false"/>
          <w:color w:val="000000"/>
          <w:sz w:val="28"/>
        </w:rPr>
        <w:t xml:space="preserve"> келесі өзгерту енгізілсін:</w:t>
      </w:r>
      <w:r>
        <w:br/>
      </w:r>
      <w:r>
        <w:rPr>
          <w:rFonts w:ascii="Times New Roman"/>
          <w:b w:val="false"/>
          <w:i w:val="false"/>
          <w:color w:val="000000"/>
          <w:sz w:val="28"/>
        </w:rPr>
        <w:t>
      жоғарыда аталған шешімнің 2 тармағы келесі жазылымда баяндалсын:</w:t>
      </w:r>
      <w:r>
        <w:br/>
      </w:r>
      <w:r>
        <w:rPr>
          <w:rFonts w:ascii="Times New Roman"/>
          <w:b w:val="false"/>
          <w:i w:val="false"/>
          <w:color w:val="000000"/>
          <w:sz w:val="28"/>
        </w:rPr>
        <w:t>
      «2. 2011 жылы Ғабит Мүсірепов атындағы ауданның ауылдық елді мекендеріне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алуға кредит түрінде маман сұраған сома көлемінде, бірақ өтініш беру уақытында бір мың бес жүз айлық есептік көрсеткіш көлемінен аспайтын әлеуметтік қолдау көрсетілсін.».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XXIХ сессиясының төрайымы                  хатшысы</w:t>
      </w:r>
      <w:r>
        <w:br/>
      </w:r>
      <w:r>
        <w:rPr>
          <w:rFonts w:ascii="Times New Roman"/>
          <w:b w:val="false"/>
          <w:i w:val="false"/>
          <w:color w:val="000000"/>
          <w:sz w:val="28"/>
        </w:rPr>
        <w:t>
</w:t>
      </w:r>
      <w:r>
        <w:rPr>
          <w:rFonts w:ascii="Times New Roman"/>
          <w:b w:val="false"/>
          <w:i/>
          <w:color w:val="000000"/>
          <w:sz w:val="28"/>
        </w:rPr>
        <w:t>      А. Нұрмағанбетова                          Б. Ысқақова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«Ғабит Мүсiрепов атындағы</w:t>
      </w:r>
      <w:r>
        <w:br/>
      </w:r>
      <w:r>
        <w:rPr>
          <w:rFonts w:ascii="Times New Roman"/>
          <w:b w:val="false"/>
          <w:i w:val="false"/>
          <w:color w:val="000000"/>
          <w:sz w:val="28"/>
        </w:rPr>
        <w:t>
</w:t>
      </w:r>
      <w:r>
        <w:rPr>
          <w:rFonts w:ascii="Times New Roman"/>
          <w:b w:val="false"/>
          <w:i/>
          <w:color w:val="000000"/>
          <w:sz w:val="28"/>
        </w:rPr>
        <w:t>      ауданның ауыл шаруашылығы және</w:t>
      </w:r>
      <w:r>
        <w:br/>
      </w:r>
      <w:r>
        <w:rPr>
          <w:rFonts w:ascii="Times New Roman"/>
          <w:b w:val="false"/>
          <w:i w:val="false"/>
          <w:color w:val="000000"/>
          <w:sz w:val="28"/>
        </w:rPr>
        <w:t>
</w:t>
      </w:r>
      <w:r>
        <w:rPr>
          <w:rFonts w:ascii="Times New Roman"/>
          <w:b w:val="false"/>
          <w:i/>
          <w:color w:val="000000"/>
          <w:sz w:val="28"/>
        </w:rPr>
        <w:t>      ветеринария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С. Мұхамедеев</w:t>
      </w:r>
    </w:p>
    <w:p>
      <w:pPr>
        <w:spacing w:after="0"/>
        <w:ind w:left="0"/>
        <w:jc w:val="both"/>
      </w:pPr>
      <w:r>
        <w:rPr>
          <w:rFonts w:ascii="Times New Roman"/>
          <w:b w:val="false"/>
          <w:i/>
          <w:color w:val="000000"/>
          <w:sz w:val="28"/>
        </w:rPr>
        <w:t>      «Ғабит Мүсiрепов атындағы</w:t>
      </w:r>
      <w:r>
        <w:br/>
      </w:r>
      <w:r>
        <w:rPr>
          <w:rFonts w:ascii="Times New Roman"/>
          <w:b w:val="false"/>
          <w:i w:val="false"/>
          <w:color w:val="000000"/>
          <w:sz w:val="28"/>
        </w:rPr>
        <w:t>
</w:t>
      </w:r>
      <w:r>
        <w:rPr>
          <w:rFonts w:ascii="Times New Roman"/>
          <w:b w:val="false"/>
          <w:i/>
          <w:color w:val="000000"/>
          <w:sz w:val="28"/>
        </w:rPr>
        <w:t>      ауданның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М. Баймолдина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