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11ac" w14:textId="f4a1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аумағында азаматтардың жекелеген санаттары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2011 жылғы 25 сәуірдегі N 95 қаулысы. Солтүстік Қазақстан облысы Есіл ауданының Әділет басқармасында 2011 жылғы 24 мамырда N 13-6-169 тіркелді. Күші жойылды - Солтүстік Қазақстан облысы Есіл аудандық әкімдігінің 2012 жылғы 30 қарашадағы N 479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әкімдігінің 2012.11.30 N 479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9-бабы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ауданының жұмыс берушілері үшін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босатылған адамдар үшін жұмыс орындарының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 бітіруші кәмелетке толмағандар үшін жұмыс орындарының жалпы санының бір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А.К.Бектасоваға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 Бегманов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