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7d27" w14:textId="eab7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 аудандық мәслихаттың 2011 жылғы 28 наурыздағы N 33/3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2011 жылғы 19 қыркүйектегі N 39/10 шешімі. Солтүстік Қазақстан облысының Әділет департаментінде 2011 жылғы 17 қазанда N 13-8-150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өзгерістер енгізу туралы» 2011 жылғы 01 шілдедегі № 753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 (2011 жылғы 14 сәуірдегі № 13-8-142 мемлекеттік тіркеу нормативтік құқықтық актілерінің Тіркелімінде тіркелген, 2011 жылғы 22 сәуірдегі № 18 «Қызылжар» газетінде, 2011 жылғы 22 сәуірдегі № 17 «Маяк» газетінде жарияланған) аудандық мәслихаттың 2011 жылғы 28 наурыздағы № 33/3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тармағы жаңа редакцияда мазмұндалсын:</w:t>
      </w:r>
      <w:r>
        <w:br/>
      </w:r>
      <w:r>
        <w:rPr>
          <w:rFonts w:ascii="Times New Roman"/>
          <w:b w:val="false"/>
          <w:i w:val="false"/>
          <w:color w:val="000000"/>
          <w:sz w:val="28"/>
        </w:rPr>
        <w:t>
      «1. Қызылжар ауданының елді мекендеріне 2011 жылы жұмыс істеуге және тұруға келген денсаулық сақтау, білім беру, әлеуметтік қамтамасыз ету, мәдениет және спорт салаларының мамандарына, тұрғын үй сатып алу үшін, маман өтінішінде көрсетілген, өтініш берген сәтінде, бірақ бір мың бес жүз еселік айлық есеп көрсеткішінен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Недра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ауыл шаруашылық және ветеринария</w:t>
      </w:r>
      <w:r>
        <w:br/>
      </w:r>
      <w:r>
        <w:rPr>
          <w:rFonts w:ascii="Times New Roman"/>
          <w:b w:val="false"/>
          <w:i w:val="false"/>
          <w:color w:val="000000"/>
          <w:sz w:val="28"/>
        </w:rPr>
        <w:t>
</w:t>
      </w:r>
      <w:r>
        <w:rPr>
          <w:rFonts w:ascii="Times New Roman"/>
          <w:b w:val="false"/>
          <w:i/>
          <w:color w:val="000000"/>
          <w:sz w:val="28"/>
        </w:rPr>
        <w:t>      бөлiмi» мемлекеттiк мекемесiнiң бастығы    Ө. Омаров</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 Фролова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