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9557" w14:textId="d759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 аудандық мәслихаттың 2011 жылғы 28 наурыздағы N 31/3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2011 жылғы 2 тамыздағы N 34/9 шешімі. Солтүстік Қазақстан облысының Әділет департаментінде 2011 жылғы 23 тамызда N 13-10-141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 «Нормативтік құқықтық актілер туралы»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 Үкіметінің 2011 жылғы 1 шілдедегі № 753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қаулысына сәйкес Мамлют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қолдауға және көтерме жәрдемақы ұсыну туралы» (нормативтік құқықтық актілерді мемлекеттік тіркеу тізілімінде № 13-10-133 бойынша 2011 жылғы 22 сәуірден, 2011 жылғы 29 сәуірдегі № 19 «Солтүстік жұлдызы» газетінде, № 20 «Знамя труда» газетінде жарияланған) Мамлют аудандық мәслихаттың 2011 жылғы 28 наурыздағы № 31/3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2 тармақ келесі редакцияда жазылсын:</w:t>
      </w:r>
      <w:r>
        <w:br/>
      </w:r>
      <w:r>
        <w:rPr>
          <w:rFonts w:ascii="Times New Roman"/>
          <w:b w:val="false"/>
          <w:i w:val="false"/>
          <w:color w:val="000000"/>
          <w:sz w:val="28"/>
        </w:rPr>
        <w:t>
      «2. 2011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маман өтінішінде көрсетілген сомасында, өтініш берген сәтінде, бірақ айлық есеп көрсеткішінен бір мың бес жүз еседен аспайтын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Н. Знайко                                  А. Қошанов</w:t>
      </w:r>
    </w:p>
    <w:p>
      <w:pPr>
        <w:spacing w:after="0"/>
        <w:ind w:left="0"/>
        <w:jc w:val="both"/>
      </w:pPr>
      <w:r>
        <w:rPr>
          <w:rFonts w:ascii="Times New Roman"/>
          <w:b w:val="false"/>
          <w:i/>
          <w:color w:val="000000"/>
          <w:sz w:val="28"/>
        </w:rPr>
        <w:t>      КЕЛIСIЛГЕН:</w:t>
      </w:r>
      <w:r>
        <w:br/>
      </w:r>
      <w:r>
        <w:rPr>
          <w:rFonts w:ascii="Times New Roman"/>
          <w:b w:val="false"/>
          <w:i w:val="false"/>
          <w:color w:val="000000"/>
          <w:sz w:val="28"/>
        </w:rPr>
        <w:t>
</w:t>
      </w:r>
      <w:r>
        <w:rPr>
          <w:rFonts w:ascii="Times New Roman"/>
          <w:b w:val="false"/>
          <w:i/>
          <w:color w:val="000000"/>
          <w:sz w:val="28"/>
        </w:rPr>
        <w:t>      «Мамлют ауданының ауыл</w:t>
      </w:r>
      <w:r>
        <w:br/>
      </w:r>
      <w:r>
        <w:rPr>
          <w:rFonts w:ascii="Times New Roman"/>
          <w:b w:val="false"/>
          <w:i w:val="false"/>
          <w:color w:val="000000"/>
          <w:sz w:val="28"/>
        </w:rPr>
        <w:t>
</w:t>
      </w:r>
      <w:r>
        <w:rPr>
          <w:rFonts w:ascii="Times New Roman"/>
          <w:b w:val="false"/>
          <w:i/>
          <w:color w:val="000000"/>
          <w:sz w:val="28"/>
        </w:rPr>
        <w:t>      шаруашылық және ветеринария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Ы. Насыров</w:t>
      </w:r>
      <w:r>
        <w:br/>
      </w:r>
      <w:r>
        <w:rPr>
          <w:rFonts w:ascii="Times New Roman"/>
          <w:b w:val="false"/>
          <w:i w:val="false"/>
          <w:color w:val="000000"/>
          <w:sz w:val="28"/>
        </w:rPr>
        <w:t>
</w:t>
      </w:r>
      <w:r>
        <w:rPr>
          <w:rFonts w:ascii="Times New Roman"/>
          <w:b w:val="false"/>
          <w:i/>
          <w:color w:val="000000"/>
          <w:sz w:val="28"/>
        </w:rPr>
        <w:t>      «2» тамыз 2011 жыл</w:t>
      </w:r>
    </w:p>
    <w:p>
      <w:pPr>
        <w:spacing w:after="0"/>
        <w:ind w:left="0"/>
        <w:jc w:val="both"/>
      </w:pPr>
      <w:r>
        <w:rPr>
          <w:rFonts w:ascii="Times New Roman"/>
          <w:b w:val="false"/>
          <w:i/>
          <w:color w:val="000000"/>
          <w:sz w:val="28"/>
        </w:rPr>
        <w:t>      «Мамлют аудандық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мемлекеттiк</w:t>
      </w:r>
      <w:r>
        <w:br/>
      </w:r>
      <w:r>
        <w:rPr>
          <w:rFonts w:ascii="Times New Roman"/>
          <w:b w:val="false"/>
          <w:i w:val="false"/>
          <w:color w:val="000000"/>
          <w:sz w:val="28"/>
        </w:rPr>
        <w:t>
</w:t>
      </w:r>
      <w:r>
        <w:rPr>
          <w:rFonts w:ascii="Times New Roman"/>
          <w:b w:val="false"/>
          <w:i/>
          <w:color w:val="000000"/>
          <w:sz w:val="28"/>
        </w:rPr>
        <w:t>      мекемесiнiң бастығы»                       Р. Ғаббасов</w:t>
      </w:r>
      <w:r>
        <w:br/>
      </w:r>
      <w:r>
        <w:rPr>
          <w:rFonts w:ascii="Times New Roman"/>
          <w:b w:val="false"/>
          <w:i w:val="false"/>
          <w:color w:val="000000"/>
          <w:sz w:val="28"/>
        </w:rPr>
        <w:t>
</w:t>
      </w:r>
      <w:r>
        <w:rPr>
          <w:rFonts w:ascii="Times New Roman"/>
          <w:b w:val="false"/>
          <w:i/>
          <w:color w:val="000000"/>
          <w:sz w:val="28"/>
        </w:rPr>
        <w:t>      «2» тамыз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