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2266" w14:textId="0122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ХХV сессиясының 2010 жылғы 3 желтоқсандағы № 372-IV "2011-2013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2011 жылғы 20 сәуірдегі N 427-IV шешімі. Атырау облысының Әділет департаментінде 2011 жылғы 25 мамырда N 2592 тіркелді.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 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>сәйкес және облыс әкімдігі ұсынған 2011-2013 жылдарға арналған облыс бюджетін нақтылау туралы ұсынысын қарап, облыстық мәслихат ХХІX сессиясында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2010 жылғы 3 желтоқсандағы № </w:t>
      </w:r>
      <w:r>
        <w:rPr>
          <w:rFonts w:ascii="Times New Roman"/>
          <w:b w:val="false"/>
          <w:i w:val="false"/>
          <w:color w:val="000000"/>
          <w:sz w:val="28"/>
        </w:rPr>
        <w:t>372-IV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"2011-2013 жылдарға арналған облыстық бюджет туралы" шешіміне (нормативтік құқықтық актілердің мемлекеттік тіркеу тізілімінде № 2582 рет санымен тіркелген 2011 жылғы 20 қаңтарда "Атырау" газетінде № 7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"106 715 750" деген сандар "107 631 761"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"5 495 803" деген сандар "4 579 803"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"5 500 803" деген сандар "4 584 803"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"-2 142 445" деген сандар "-2 142 456"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"2 142 445" деген сандар "2 142 456"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"22 668" деген сандар "32 886"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"365 241" деген сандар "661 501"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"302 067" деген сандар "318 057"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"404 414" деген сандар "394 196"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22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16 1 257 018 "Республикалық бюджеттен бөлінген пайдаланылмаған бюджеттік кредиттерді қайтару" бағдарламасы бойынша жұмсалған 10 064 теңге кассалық шығындары 14 1 257 016 "Жергілікті атқарушы органдардың республикалық бюджеттен қарыздар бойынша сыйақылар мен өзге де төлемдерді төлеу бойынша борышына қызмет көрсету" бағдарламасына жылжытылсын."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кәсіпкерлікті дамыту, аграрлық мәселелер және экология жөніндегі тұрақты комиссияның төрағасы М. Шырдабаевқа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ХХІX сессиясының төрағасы               Б. Нұрғалиев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  Ж. Дүйсенғалиев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ХХІX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427-IV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ХХV сессиясының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66"/>
        <w:gridCol w:w="774"/>
        <w:gridCol w:w="9537"/>
        <w:gridCol w:w="214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110971268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52872576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28704120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28704120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5007300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5007200</w:t>
            </w:r>
          </w:p>
        </w:tc>
      </w:tr>
      <w:tr>
        <w:trPr>
          <w:trHeight w:val="1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57987261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26454937</w:t>
            </w:r>
          </w:p>
        </w:tc>
      </w:tr>
      <w:tr>
        <w:trPr>
          <w:trHeight w:val="6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26454937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21"/>
        <w:gridCol w:w="21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107631761</w:t>
            </w:r>
          </w:p>
        </w:tc>
      </w:tr>
      <w:tr>
        <w:trPr>
          <w:trHeight w:val="1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812046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672543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624921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506310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65385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басқару саласындағы мемлекеттік саясатты іске асыру жөніндегі қызметтер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88336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743"/>
        <w:gridCol w:w="8829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49116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2426210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2426210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2396210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2217853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8922646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630266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630266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20"/>
        <w:gridCol w:w="743"/>
        <w:gridCol w:w="8835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172701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1621904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1173537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503030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122910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1733013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1576226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1562847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1090632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71"/>
        <w:gridCol w:w="20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1009996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909556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3846831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1118287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603548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88961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89554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(қорғаншыларға)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2728544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1896239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9650780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45"/>
        <w:gridCol w:w="837"/>
        <w:gridCol w:w="761"/>
        <w:gridCol w:w="8807"/>
        <w:gridCol w:w="208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орталық уәкілетті органымен алынатын республикалық бюджет қаражаты есебінен көрсетілген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25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321484</w:t>
            </w:r>
          </w:p>
        </w:tc>
      </w:tr>
      <w:tr>
        <w:trPr>
          <w:trHeight w:val="1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321484</w:t>
            </w:r>
          </w:p>
        </w:tc>
      </w:tr>
      <w:tr>
        <w:trPr>
          <w:trHeight w:val="1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189580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71869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2630045</w:t>
            </w:r>
          </w:p>
        </w:tc>
      </w:tr>
      <w:tr>
        <w:trPr>
          <w:trHeight w:val="2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2630045</w:t>
            </w:r>
          </w:p>
        </w:tc>
      </w:tr>
      <w:tr>
        <w:trPr>
          <w:trHeight w:val="1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2176348</w:t>
            </w:r>
          </w:p>
        </w:tc>
      </w:tr>
      <w:tr>
        <w:trPr>
          <w:trHeight w:val="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</w:p>
        </w:tc>
      </w:tr>
      <w:tr>
        <w:trPr>
          <w:trHeight w:val="1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 биологиялық препараттарды орталықтандырылған сатып алу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167696</w:t>
            </w:r>
          </w:p>
        </w:tc>
      </w:tr>
      <w:tr>
        <w:trPr>
          <w:trHeight w:val="1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5"/>
        <w:gridCol w:w="838"/>
        <w:gridCol w:w="762"/>
        <w:gridCol w:w="8811"/>
        <w:gridCol w:w="20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4267155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4267155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 халыққа амбулаториялық-емханалық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3907873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359282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446896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446896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421556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1918451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1814941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48712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1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1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ақпараттық-талдамалық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1671197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1152577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894949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604209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3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 және ата-анасының қамқорлығынсыз қалған балаларды әлеуметтік қамсыздандыру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203902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194622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122380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 қатысушыларды кәсіпкерлікке оқыту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9103158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26"/>
        <w:gridCol w:w="819"/>
        <w:gridCol w:w="742"/>
        <w:gridCol w:w="8833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1425000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6828758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993037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1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973249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5835721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37430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2060058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2496455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661501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175098</w:t>
            </w:r>
          </w:p>
        </w:tc>
      </w:tr>
      <w:tr>
        <w:trPr>
          <w:trHeight w:val="1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405179</w:t>
            </w:r>
          </w:p>
        </w:tc>
      </w:tr>
      <w:tr>
        <w:trPr>
          <w:trHeight w:val="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7453138</w:t>
            </w:r>
          </w:p>
        </w:tc>
      </w:tr>
      <w:tr>
        <w:trPr>
          <w:trHeight w:val="1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2562435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651971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182592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127239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318153</w:t>
            </w:r>
          </w:p>
        </w:tc>
      </w:tr>
      <w:tr>
        <w:trPr>
          <w:trHeight w:val="1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743"/>
        <w:gridCol w:w="8829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4099104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1833502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1749257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706245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78918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74877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481867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481867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3"/>
        <w:gridCol w:w="8825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576348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567995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5268862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522586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500367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41916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190845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24855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90456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15687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іс-шаралар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99038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3"/>
        <w:gridCol w:w="8824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4216755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138510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37657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4078245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4078245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276310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742"/>
        <w:gridCol w:w="8829"/>
        <w:gridCol w:w="212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9768881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5932881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5910143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1973093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1899928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318057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318057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610841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742"/>
        <w:gridCol w:w="8823"/>
        <w:gridCol w:w="212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521778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60272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50266077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78491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902160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1168870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 аудандар (облыстық маңызы бар қалалар) бюджеттеріне кредит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350870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21"/>
        <w:gridCol w:w="819"/>
        <w:gridCol w:w="743"/>
        <w:gridCol w:w="8848"/>
        <w:gridCol w:w="21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4"/>
        <w:gridCol w:w="9064"/>
        <w:gridCol w:w="213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3"/>
        <w:gridCol w:w="8825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4579803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4584803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Атырау облысының "Жайық Балық" коммуналдық мемлекеттік кәсіпорынның жарғылық капиталын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2584803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2584803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 Мемлекеттік коммуналдық кәсіпорнының жарғылық капиталын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"Облтасжол" Мемлекеттік коммуналдық кәсіпорнының жарғылық капиталын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1696623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Мемлекеттік коммуналдық кәсіпорнының жарғылық капиталын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"Атырау-Ақпарат" Мемлекеттік коммуналдық кәсіпорнының жарғылық капиталын ұлғайту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799"/>
        <w:gridCol w:w="795"/>
        <w:gridCol w:w="9071"/>
        <w:gridCol w:w="212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799"/>
        <w:gridCol w:w="799"/>
        <w:gridCol w:w="9050"/>
        <w:gridCol w:w="213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-2142445</w:t>
            </w:r>
          </w:p>
        </w:tc>
      </w:tr>
      <w:tr>
        <w:trPr>
          <w:trHeight w:val="18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