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9a57" w14:textId="11f9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2011 жылғы 20 шілдедегі N 239 қаулысы. Атырау облысының Құрманғазы аудандық әділет Басқармасында 2011 жылғы 11 тамыздағы N 4-8-210 тіркелді. Күші жойылды - Құрманғазы ауданы әкімдігінің 2013 жылғы 21 ақпандағы № 106 қаулысымен</w:t>
      </w:r>
    </w:p>
    <w:p>
      <w:pPr>
        <w:spacing w:after="0"/>
        <w:ind w:left="0"/>
        <w:jc w:val="both"/>
      </w:pPr>
      <w:bookmarkStart w:name="z2" w:id="0"/>
      <w:r>
        <w:rPr>
          <w:rFonts w:ascii="Times New Roman"/>
          <w:b w:val="false"/>
          <w:i w:val="false"/>
          <w:color w:val="ff0000"/>
          <w:sz w:val="28"/>
        </w:rPr>
        <w:t>      Ескерту. Күші жойылды - Құрманғазы ауданы әкімдігінің 2013.02.21 № 106</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Қазақстан Республикасының 2007 жылғы 15 мамырдағы № 251 Қазақстан Республикасының Еңбек кодексінің </w:t>
      </w:r>
      <w:r>
        <w:rPr>
          <w:rFonts w:ascii="Times New Roman"/>
          <w:b w:val="false"/>
          <w:i w:val="false"/>
          <w:color w:val="000000"/>
          <w:sz w:val="28"/>
        </w:rPr>
        <w:t>21 бабын</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мемелекеттік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 xml:space="preserve">7 бабын </w:t>
      </w:r>
      <w:r>
        <w:rPr>
          <w:rFonts w:ascii="Times New Roman"/>
          <w:b w:val="false"/>
          <w:i w:val="false"/>
          <w:color w:val="000000"/>
          <w:sz w:val="28"/>
        </w:rPr>
        <w:t xml:space="preserve">басшылыққа алып,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Құрманғазы ауданындағы барлық мемлекеттік меншік түріндегі ұйымдарда, мекемелерде және кәсіпорындарда мүгедектерді жұмысқа орналастыру үшін жалпы санының үш пайыз мөлшерінде, бас бостандығынан айыру орындарынан босатылған адамдар және интернаттық ұйымдарды бітіруші кәмелетке толмағандарды жұмысқа орналастыру үшін жалпы санының бір пайыз мөлшерінде квота белгіленсін.</w:t>
      </w:r>
      <w:r>
        <w:br/>
      </w:r>
      <w:r>
        <w:rPr>
          <w:rFonts w:ascii="Times New Roman"/>
          <w:b w:val="false"/>
          <w:i w:val="false"/>
          <w:color w:val="000000"/>
          <w:sz w:val="28"/>
        </w:rPr>
        <w:t>
</w:t>
      </w:r>
      <w:r>
        <w:rPr>
          <w:rFonts w:ascii="Times New Roman"/>
          <w:b w:val="false"/>
          <w:i w:val="false"/>
          <w:color w:val="000000"/>
          <w:sz w:val="28"/>
        </w:rPr>
        <w:t>
      2. "Құрманғазы аудандық жұмыспен қамту және әлеуметтік бағдарламалар бөлімі" мемлекеттік мекемесі мүгедектерді, бас бостандығынан айыру орындарынан босатылған тұлғаларды және интернаттық ұйымдарды бітіруші кәмелетке толмағандарды осы қаулыға сәйкес жұмысқа орналастыруға ықпал көрсету шараларын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 Мұфтахқа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 және 2011 жылдың 25 сәуірінен пайда болған қатынастарға қолданылады.</w:t>
      </w:r>
    </w:p>
    <w:bookmarkEnd w:id="0"/>
    <w:p>
      <w:pPr>
        <w:spacing w:after="0"/>
        <w:ind w:left="0"/>
        <w:jc w:val="both"/>
      </w:pPr>
      <w:r>
        <w:rPr>
          <w:rFonts w:ascii="Times New Roman"/>
          <w:b w:val="false"/>
          <w:i/>
          <w:color w:val="000000"/>
          <w:sz w:val="28"/>
        </w:rPr>
        <w:t>      Аудан әкімі                                А. Такешев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