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dc6b" w14:textId="affd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қаласындағы Данько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Мақтаарал аудандық мәслихатының 2011 жылғы 30 маусымдағы N 47-324-IV шешімі және Мақтаарал ауданы әкімдігінің 2011 жылғы 21 маусымдағы N 1563 қаулысы. Оңтүстік Қазақстан облысы Мақтаарал ауданының Әділет басқармасында 2011 жылғы 28 шілдеде N 14-7-147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 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 және тиісті көше тұрғындарының ұсынысы негізінде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Мақтаарал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Жетісай қаласындағы Данько көшесінің атауы Әшірхан Құрбанұлы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және қаулы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С.Тұрбеков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Х.Урманов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Ж.Әбдәзімов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